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897A2" w14:textId="46CDA835" w:rsidR="003B011C" w:rsidRPr="000D06B3" w:rsidRDefault="003B011C" w:rsidP="003B011C">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Pr>
          <w:rFonts w:ascii="Arial" w:eastAsia="MS Mincho" w:hAnsi="Arial" w:cs="Arial"/>
          <w:b/>
          <w:sz w:val="24"/>
          <w:szCs w:val="24"/>
          <w:lang w:val="en-US"/>
        </w:rPr>
        <w:t xml:space="preserve">4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w:t>
      </w:r>
      <w:r>
        <w:rPr>
          <w:rFonts w:ascii="Arial" w:eastAsia="MS Mincho" w:hAnsi="Arial" w:cs="Arial"/>
          <w:b/>
          <w:sz w:val="24"/>
          <w:szCs w:val="24"/>
          <w:lang w:val="en-US"/>
        </w:rPr>
        <w:t>5</w:t>
      </w:r>
      <w:r w:rsidR="00253568">
        <w:rPr>
          <w:rFonts w:ascii="Arial" w:eastAsia="MS Mincho" w:hAnsi="Arial" w:cs="Arial"/>
          <w:b/>
          <w:sz w:val="24"/>
          <w:szCs w:val="24"/>
          <w:lang w:val="en-US"/>
        </w:rPr>
        <w:t>01598</w:t>
      </w:r>
    </w:p>
    <w:p w14:paraId="1AEDE3CB" w14:textId="77777777" w:rsidR="003B011C" w:rsidRPr="004F04C8" w:rsidRDefault="003B011C" w:rsidP="003B011C">
      <w:pPr>
        <w:pStyle w:val="a3"/>
        <w:tabs>
          <w:tab w:val="right" w:pos="9781"/>
          <w:tab w:val="right" w:pos="13323"/>
        </w:tabs>
        <w:jc w:val="both"/>
        <w:outlineLvl w:val="0"/>
        <w:rPr>
          <w:rFonts w:eastAsia="宋体"/>
          <w:sz w:val="24"/>
          <w:lang w:val="en-US" w:eastAsia="zh-CN"/>
        </w:rPr>
      </w:pPr>
      <w:bookmarkStart w:id="2" w:name="_Hlk181093455"/>
      <w:r>
        <w:rPr>
          <w:rFonts w:ascii="Arial" w:eastAsia="宋体" w:hAnsi="Arial" w:cs="Arial"/>
          <w:b/>
          <w:sz w:val="24"/>
          <w:szCs w:val="24"/>
          <w:lang w:val="en-US" w:eastAsia="zh-CN"/>
        </w:rPr>
        <w:t>Athens</w:t>
      </w:r>
      <w:r>
        <w:rPr>
          <w:rFonts w:ascii="Arial" w:eastAsia="宋体" w:hAnsi="Arial" w:cs="Arial"/>
          <w:b/>
          <w:sz w:val="24"/>
          <w:szCs w:val="24"/>
          <w:lang w:eastAsia="zh-CN"/>
        </w:rPr>
        <w:t>,</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GR, 17</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21</w:t>
      </w:r>
      <w:r>
        <w:rPr>
          <w:rFonts w:ascii="Arial" w:eastAsia="宋体" w:hAnsi="Arial" w:cs="Arial"/>
          <w:b/>
          <w:sz w:val="24"/>
          <w:szCs w:val="24"/>
          <w:vertAlign w:val="superscript"/>
          <w:lang w:eastAsia="zh-CN"/>
        </w:rPr>
        <w:t>st</w:t>
      </w:r>
      <w:r>
        <w:rPr>
          <w:rFonts w:ascii="Arial" w:eastAsia="宋体" w:hAnsi="Arial" w:cs="Arial"/>
          <w:b/>
          <w:sz w:val="24"/>
          <w:szCs w:val="24"/>
          <w:lang w:eastAsia="zh-CN"/>
        </w:rPr>
        <w:t xml:space="preserve"> </w:t>
      </w:r>
      <w:r w:rsidRPr="00F542A0">
        <w:rPr>
          <w:rFonts w:ascii="Arial" w:eastAsia="宋体" w:hAnsi="Arial" w:cs="Arial"/>
          <w:b/>
          <w:sz w:val="24"/>
          <w:szCs w:val="24"/>
          <w:lang w:eastAsia="zh-CN"/>
        </w:rPr>
        <w:t>February</w:t>
      </w:r>
      <w:r w:rsidRPr="0052514D">
        <w:rPr>
          <w:rFonts w:ascii="Arial" w:eastAsia="宋体" w:hAnsi="Arial" w:cs="Arial"/>
          <w:b/>
          <w:sz w:val="24"/>
          <w:szCs w:val="24"/>
          <w:lang w:eastAsia="zh-CN"/>
        </w:rPr>
        <w:t>, 202</w:t>
      </w:r>
      <w:bookmarkEnd w:id="2"/>
      <w:r>
        <w:rPr>
          <w:rFonts w:ascii="Arial" w:eastAsia="宋体" w:hAnsi="Arial" w:cs="Arial"/>
          <w:b/>
          <w:sz w:val="24"/>
          <w:szCs w:val="24"/>
          <w:lang w:eastAsia="zh-CN"/>
        </w:rPr>
        <w:t>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E7D24D5"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E4A87" w:rsidRPr="004E4A87">
        <w:rPr>
          <w:rFonts w:ascii="Arial" w:hAnsi="Arial" w:cs="Arial"/>
          <w:sz w:val="22"/>
        </w:rPr>
        <w:t>Discussion on RRM requirements for UE initiated Beam reporting in R19 MIMO</w:t>
      </w:r>
    </w:p>
    <w:p w14:paraId="0BF78C31" w14:textId="7E21552A"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5C45B7" w:rsidRPr="005C45B7">
        <w:rPr>
          <w:rFonts w:ascii="Arial" w:hAnsi="Arial" w:cs="Arial"/>
          <w:sz w:val="22"/>
          <w:lang w:val="en-US"/>
        </w:rPr>
        <w:t>7.22.3.1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35A34D03"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w:t>
      </w:r>
      <w:r w:rsidR="003E5CE1">
        <w:rPr>
          <w:rFonts w:eastAsiaTheme="minorEastAsia"/>
          <w:lang w:eastAsia="zh-CN"/>
        </w:rPr>
        <w:t>3</w:t>
      </w:r>
      <w:r>
        <w:rPr>
          <w:rFonts w:eastAsiaTheme="minorEastAsia"/>
          <w:lang w:eastAsia="zh-CN"/>
        </w:rPr>
        <w:t>, the W</w:t>
      </w:r>
      <w:r w:rsidR="00E871B5">
        <w:rPr>
          <w:rFonts w:eastAsiaTheme="minorEastAsia"/>
          <w:lang w:eastAsia="zh-CN"/>
        </w:rPr>
        <w:t>F</w:t>
      </w:r>
      <w:r>
        <w:rPr>
          <w:rFonts w:eastAsiaTheme="minorEastAsia"/>
          <w:lang w:eastAsia="zh-CN"/>
        </w:rPr>
        <w:t xml:space="preserve"> [1]</w:t>
      </w:r>
      <w:r w:rsidR="00656C4C">
        <w:rPr>
          <w:rFonts w:eastAsiaTheme="minorEastAsia"/>
          <w:lang w:eastAsia="zh-CN"/>
        </w:rPr>
        <w:t xml:space="preserve"> is</w:t>
      </w:r>
      <w:r>
        <w:rPr>
          <w:rFonts w:eastAsiaTheme="minorEastAsia"/>
          <w:lang w:eastAsia="zh-CN"/>
        </w:rPr>
        <w:t xml:space="preserve"> approved.</w:t>
      </w:r>
      <w:r w:rsidR="005B00E7">
        <w:rPr>
          <w:rFonts w:eastAsiaTheme="minorEastAsia"/>
          <w:lang w:eastAsia="zh-CN"/>
        </w:rPr>
        <w:t xml:space="preserve"> M</w:t>
      </w:r>
      <w:r w:rsidR="005B00E7">
        <w:rPr>
          <w:rFonts w:eastAsiaTheme="minorEastAsia" w:hint="eastAsia"/>
          <w:lang w:eastAsia="zh-CN"/>
        </w:rPr>
        <w:t>ore</w:t>
      </w:r>
      <w:r w:rsidR="005B00E7">
        <w:rPr>
          <w:rFonts w:eastAsiaTheme="minorEastAsia"/>
          <w:lang w:eastAsia="zh-CN"/>
        </w:rPr>
        <w:t xml:space="preserve">over, </w:t>
      </w:r>
      <w:r w:rsidR="00ED2933">
        <w:rPr>
          <w:rFonts w:eastAsiaTheme="minorEastAsia"/>
          <w:lang w:eastAsia="zh-CN"/>
        </w:rPr>
        <w:t>an incoming LS from RAN1 is received</w:t>
      </w:r>
      <w:r w:rsidR="00960463">
        <w:rPr>
          <w:rFonts w:eastAsiaTheme="minorEastAsia"/>
          <w:lang w:eastAsia="zh-CN"/>
        </w:rPr>
        <w:t xml:space="preserve"> </w:t>
      </w:r>
      <w:r w:rsidR="00960463">
        <w:rPr>
          <w:rFonts w:eastAsiaTheme="minorEastAsia" w:hint="eastAsia"/>
          <w:lang w:eastAsia="zh-CN"/>
        </w:rPr>
        <w:t>[</w:t>
      </w:r>
      <w:r w:rsidR="00960463">
        <w:rPr>
          <w:rFonts w:eastAsiaTheme="minorEastAsia"/>
          <w:lang w:eastAsia="zh-CN"/>
        </w:rPr>
        <w:t>2]</w:t>
      </w:r>
      <w:r w:rsidR="00ED2933">
        <w:rPr>
          <w:rFonts w:eastAsiaTheme="minorEastAsia"/>
          <w:lang w:eastAsia="zh-CN"/>
        </w:rPr>
        <w:t>.</w:t>
      </w:r>
    </w:p>
    <w:p w14:paraId="04AAE990" w14:textId="6887134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w:t>
      </w:r>
      <w:r w:rsidR="000963FE">
        <w:rPr>
          <w:rFonts w:eastAsiaTheme="minorEastAsia"/>
          <w:lang w:eastAsia="zh-CN"/>
        </w:rPr>
        <w:t>on RRM requirements for UE initiated beam reporting</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097A2182" w14:textId="46E9F69E" w:rsidR="00EA5DF2" w:rsidRPr="00BF6BA6" w:rsidRDefault="00EA5DF2" w:rsidP="00963708">
      <w:pPr>
        <w:overflowPunct/>
        <w:autoSpaceDE/>
        <w:autoSpaceDN/>
        <w:adjustRightInd/>
        <w:jc w:val="both"/>
        <w:textAlignment w:val="auto"/>
        <w:rPr>
          <w:rFonts w:eastAsia="宋体"/>
          <w:b/>
          <w:lang w:eastAsia="zh-CN"/>
        </w:rPr>
      </w:pPr>
      <w:r w:rsidRPr="00BF6BA6">
        <w:rPr>
          <w:rFonts w:eastAsia="宋体" w:hint="eastAsia"/>
          <w:b/>
          <w:lang w:eastAsia="zh-CN"/>
        </w:rPr>
        <w:t>&lt;</w:t>
      </w:r>
      <w:r w:rsidRPr="00BF6BA6">
        <w:rPr>
          <w:rFonts w:eastAsia="宋体"/>
          <w:b/>
          <w:lang w:eastAsia="zh-CN"/>
        </w:rPr>
        <w:t>On how to define requirements for event-triggered L1 reporting&gt;</w:t>
      </w:r>
    </w:p>
    <w:p w14:paraId="13863C47" w14:textId="3DF6A33C" w:rsidR="00963708" w:rsidRDefault="00065785" w:rsidP="00963708">
      <w:pPr>
        <w:overflowPunct/>
        <w:autoSpaceDE/>
        <w:autoSpaceDN/>
        <w:adjustRightInd/>
        <w:jc w:val="both"/>
        <w:textAlignment w:val="auto"/>
        <w:rPr>
          <w:rFonts w:eastAsia="宋体"/>
          <w:lang w:eastAsia="zh-CN"/>
        </w:rPr>
      </w:pPr>
      <w:r>
        <w:rPr>
          <w:rFonts w:eastAsia="宋体"/>
          <w:lang w:eastAsia="zh-CN"/>
        </w:rPr>
        <w:t xml:space="preserve">In last meeting, RAN4 has also discussed whether UE shall update the L1 measurement results during the time UE wait for uplink resources. According to RAN1 agreements, UE may not know when </w:t>
      </w:r>
      <w:proofErr w:type="spellStart"/>
      <w:r>
        <w:rPr>
          <w:rFonts w:eastAsia="宋体"/>
          <w:lang w:eastAsia="zh-CN"/>
        </w:rPr>
        <w:t>gNB</w:t>
      </w:r>
      <w:proofErr w:type="spellEnd"/>
      <w:r>
        <w:rPr>
          <w:rFonts w:eastAsia="宋体"/>
          <w:lang w:eastAsia="zh-CN"/>
        </w:rPr>
        <w:t xml:space="preserve"> will send the CSI request field in DCI</w:t>
      </w:r>
      <w:r w:rsidR="00D442E9">
        <w:rPr>
          <w:rFonts w:eastAsia="宋体"/>
          <w:lang w:eastAsia="zh-CN"/>
        </w:rPr>
        <w:t>,</w:t>
      </w:r>
      <w:r>
        <w:rPr>
          <w:rFonts w:eastAsia="宋体"/>
          <w:lang w:eastAsia="zh-CN"/>
        </w:rPr>
        <w:t xml:space="preserve"> after first PUCCH</w:t>
      </w:r>
      <w:r w:rsidR="00D442E9">
        <w:rPr>
          <w:rFonts w:eastAsia="宋体"/>
          <w:lang w:eastAsia="zh-CN"/>
        </w:rPr>
        <w:t xml:space="preserve"> is reported</w:t>
      </w:r>
      <w:r>
        <w:rPr>
          <w:rFonts w:eastAsia="宋体"/>
          <w:lang w:eastAsia="zh-CN"/>
        </w:rPr>
        <w:t xml:space="preserve">. </w:t>
      </w:r>
      <w:r w:rsidR="00D442E9">
        <w:rPr>
          <w:rFonts w:eastAsia="宋体"/>
          <w:lang w:eastAsia="zh-CN"/>
        </w:rPr>
        <w:t>RAN1 is also discussing</w:t>
      </w:r>
      <w:r w:rsidR="00F30B90">
        <w:rPr>
          <w:rFonts w:eastAsia="宋体"/>
          <w:lang w:eastAsia="zh-CN"/>
        </w:rPr>
        <w:t xml:space="preserve"> first</w:t>
      </w:r>
      <w:r w:rsidR="00D442E9">
        <w:rPr>
          <w:rFonts w:eastAsia="宋体"/>
          <w:lang w:eastAsia="zh-CN"/>
        </w:rPr>
        <w:t xml:space="preserve"> PUCCH</w:t>
      </w:r>
      <w:r w:rsidR="00F30B90">
        <w:rPr>
          <w:rFonts w:eastAsia="宋体"/>
          <w:lang w:eastAsia="zh-CN"/>
        </w:rPr>
        <w:t xml:space="preserve"> retransmission. </w:t>
      </w:r>
      <w:r>
        <w:rPr>
          <w:rFonts w:eastAsia="宋体"/>
          <w:lang w:eastAsia="zh-CN"/>
        </w:rPr>
        <w:t>It is possible from UE perspective that, at the time when actual L1 measurement report shall be sent, the event that triggers the reporting is already exited. In our view, this is related to the report cancelling mechanism, which shall be discussed in RAN1/2 first. On the other hand, RAN4 may proceed without considering further updates to the results reported by UE</w:t>
      </w:r>
      <w:r w:rsidR="00262448">
        <w:rPr>
          <w:rFonts w:eastAsia="宋体"/>
          <w:lang w:eastAsia="zh-CN"/>
        </w:rPr>
        <w:t xml:space="preserve"> after first PUCCH is sent</w:t>
      </w:r>
      <w:r>
        <w:rPr>
          <w:rFonts w:eastAsia="宋体"/>
          <w:lang w:eastAsia="zh-CN"/>
        </w:rPr>
        <w:t>.</w:t>
      </w:r>
      <w:r w:rsidR="00D442E9">
        <w:rPr>
          <w:rFonts w:eastAsia="宋体"/>
          <w:lang w:eastAsia="zh-CN"/>
        </w:rPr>
        <w:t xml:space="preserve"> For simplicity, it is proposed to consider a testable scenario, i.e. the condition over the air is fixed after the event is triggered.</w:t>
      </w:r>
    </w:p>
    <w:p w14:paraId="06587429" w14:textId="3F3EC638" w:rsidR="00597AB3" w:rsidRDefault="0083226B" w:rsidP="00963708">
      <w:pPr>
        <w:overflowPunct/>
        <w:autoSpaceDE/>
        <w:autoSpaceDN/>
        <w:adjustRightInd/>
        <w:jc w:val="both"/>
        <w:textAlignment w:val="auto"/>
        <w:rPr>
          <w:rFonts w:eastAsia="宋体"/>
          <w:b/>
          <w:lang w:eastAsia="zh-CN"/>
        </w:rPr>
      </w:pPr>
      <w:r w:rsidRPr="003856B0">
        <w:rPr>
          <w:rFonts w:eastAsia="宋体" w:hint="eastAsia"/>
          <w:b/>
          <w:lang w:eastAsia="zh-CN"/>
        </w:rPr>
        <w:t>P</w:t>
      </w:r>
      <w:r w:rsidRPr="003856B0">
        <w:rPr>
          <w:rFonts w:eastAsia="宋体"/>
          <w:b/>
          <w:lang w:eastAsia="zh-CN"/>
        </w:rPr>
        <w:t xml:space="preserve">roposal </w:t>
      </w:r>
      <w:proofErr w:type="gramStart"/>
      <w:r w:rsidR="008B1EBB">
        <w:rPr>
          <w:rFonts w:eastAsia="宋体"/>
          <w:b/>
          <w:lang w:eastAsia="zh-CN"/>
        </w:rPr>
        <w:t>1</w:t>
      </w:r>
      <w:r w:rsidRPr="003856B0">
        <w:rPr>
          <w:rFonts w:eastAsia="宋体"/>
          <w:b/>
          <w:lang w:eastAsia="zh-CN"/>
        </w:rPr>
        <w:t xml:space="preserve">  </w:t>
      </w:r>
      <w:r w:rsidR="00C93129">
        <w:rPr>
          <w:rFonts w:eastAsia="宋体"/>
          <w:b/>
          <w:lang w:eastAsia="zh-CN"/>
        </w:rPr>
        <w:t>As</w:t>
      </w:r>
      <w:proofErr w:type="gramEnd"/>
      <w:r w:rsidR="00C93129">
        <w:rPr>
          <w:rFonts w:eastAsia="宋体"/>
          <w:b/>
          <w:lang w:eastAsia="zh-CN"/>
        </w:rPr>
        <w:t xml:space="preserve"> the first step, RAN4 </w:t>
      </w:r>
      <w:r w:rsidR="008F6E21">
        <w:rPr>
          <w:rFonts w:eastAsia="宋体"/>
          <w:b/>
          <w:lang w:eastAsia="zh-CN"/>
        </w:rPr>
        <w:t xml:space="preserve">to </w:t>
      </w:r>
      <w:r w:rsidR="00C93129">
        <w:rPr>
          <w:rFonts w:eastAsia="宋体"/>
          <w:b/>
          <w:lang w:eastAsia="zh-CN"/>
        </w:rPr>
        <w:t>discuss the event-triggered L1 reporting requirements based on the following assumptions</w:t>
      </w:r>
      <w:r w:rsidR="00597AB3">
        <w:rPr>
          <w:rFonts w:eastAsia="宋体"/>
          <w:b/>
          <w:lang w:eastAsia="zh-CN"/>
        </w:rPr>
        <w:t>:</w:t>
      </w:r>
    </w:p>
    <w:p w14:paraId="1CD5DD9A" w14:textId="21EB6AF4" w:rsidR="00E23E8B" w:rsidRDefault="00597AB3" w:rsidP="00597AB3">
      <w:pPr>
        <w:pStyle w:val="ab"/>
        <w:numPr>
          <w:ilvl w:val="0"/>
          <w:numId w:val="7"/>
        </w:numPr>
        <w:overflowPunct/>
        <w:autoSpaceDE/>
        <w:autoSpaceDN/>
        <w:adjustRightInd/>
        <w:jc w:val="both"/>
        <w:textAlignment w:val="auto"/>
        <w:rPr>
          <w:b/>
          <w:lang w:eastAsia="zh-CN"/>
        </w:rPr>
      </w:pPr>
      <w:r w:rsidRPr="003856B0">
        <w:rPr>
          <w:b/>
          <w:lang w:eastAsia="zh-CN"/>
        </w:rPr>
        <w:t xml:space="preserve">the condition which triggers the event is remained fixed </w:t>
      </w:r>
      <w:r w:rsidR="00E23E8B" w:rsidRPr="003856B0">
        <w:rPr>
          <w:b/>
          <w:lang w:eastAsia="zh-CN"/>
        </w:rPr>
        <w:t xml:space="preserve">during the time </w:t>
      </w:r>
      <w:r w:rsidRPr="003856B0">
        <w:rPr>
          <w:b/>
          <w:lang w:eastAsia="zh-CN"/>
        </w:rPr>
        <w:t>UE performs L1 measurements</w:t>
      </w:r>
      <w:r w:rsidR="00E23E8B">
        <w:rPr>
          <w:b/>
          <w:lang w:eastAsia="zh-CN"/>
        </w:rPr>
        <w:t>.</w:t>
      </w:r>
    </w:p>
    <w:p w14:paraId="1578E128" w14:textId="69E232BB" w:rsidR="00E23E8B" w:rsidRDefault="00E23E8B" w:rsidP="00597AB3">
      <w:pPr>
        <w:pStyle w:val="ab"/>
        <w:numPr>
          <w:ilvl w:val="0"/>
          <w:numId w:val="7"/>
        </w:numPr>
        <w:overflowPunct/>
        <w:autoSpaceDE/>
        <w:autoSpaceDN/>
        <w:adjustRightInd/>
        <w:jc w:val="both"/>
        <w:textAlignment w:val="auto"/>
        <w:rPr>
          <w:b/>
          <w:lang w:eastAsia="zh-CN"/>
        </w:rPr>
      </w:pPr>
      <w:r w:rsidRPr="003856B0">
        <w:rPr>
          <w:b/>
          <w:lang w:eastAsia="zh-CN"/>
        </w:rPr>
        <w:t xml:space="preserve">the condition which triggers the event is remained fixed during the time </w:t>
      </w:r>
      <w:r>
        <w:rPr>
          <w:b/>
          <w:lang w:eastAsia="zh-CN"/>
        </w:rPr>
        <w:t>after UE sen</w:t>
      </w:r>
      <w:r w:rsidR="000926A2">
        <w:rPr>
          <w:b/>
          <w:lang w:eastAsia="zh-CN"/>
        </w:rPr>
        <w:t>d</w:t>
      </w:r>
      <w:bookmarkStart w:id="3" w:name="_GoBack"/>
      <w:bookmarkEnd w:id="3"/>
      <w:r w:rsidR="00A43352">
        <w:rPr>
          <w:b/>
          <w:lang w:eastAsia="zh-CN"/>
        </w:rPr>
        <w:t>s</w:t>
      </w:r>
      <w:r>
        <w:rPr>
          <w:b/>
          <w:lang w:eastAsia="zh-CN"/>
        </w:rPr>
        <w:t xml:space="preserve"> the first </w:t>
      </w:r>
      <w:r w:rsidR="0063455C">
        <w:rPr>
          <w:b/>
          <w:lang w:eastAsia="zh-CN"/>
        </w:rPr>
        <w:t>uplink transmission</w:t>
      </w:r>
      <w:r>
        <w:rPr>
          <w:b/>
          <w:lang w:eastAsia="zh-CN"/>
        </w:rPr>
        <w:t xml:space="preserve"> and before UE is scheduled with the second </w:t>
      </w:r>
      <w:r w:rsidR="0063455C">
        <w:rPr>
          <w:b/>
          <w:lang w:eastAsia="zh-CN"/>
        </w:rPr>
        <w:t>uplink transmission for the L1 reporting.</w:t>
      </w:r>
      <w:r>
        <w:rPr>
          <w:b/>
          <w:lang w:eastAsia="zh-CN"/>
        </w:rPr>
        <w:t>.</w:t>
      </w:r>
    </w:p>
    <w:p w14:paraId="5DC1406F" w14:textId="60FDEC80" w:rsidR="00E23E8B" w:rsidRPr="00A84684" w:rsidRDefault="00A84684" w:rsidP="00A84684">
      <w:pPr>
        <w:overflowPunct/>
        <w:autoSpaceDE/>
        <w:autoSpaceDN/>
        <w:adjustRightInd/>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 xml:space="preserve">AN4 may further discuss other cases if </w:t>
      </w:r>
      <w:r w:rsidR="00053AF0">
        <w:rPr>
          <w:rFonts w:eastAsiaTheme="minorEastAsia"/>
          <w:b/>
          <w:lang w:eastAsia="zh-CN"/>
        </w:rPr>
        <w:t>time allows</w:t>
      </w:r>
      <w:r>
        <w:rPr>
          <w:rFonts w:eastAsiaTheme="minorEastAsia"/>
          <w:b/>
          <w:lang w:eastAsia="zh-CN"/>
        </w:rPr>
        <w:t>.</w:t>
      </w:r>
    </w:p>
    <w:p w14:paraId="2DE4E69C" w14:textId="7DE302D9" w:rsidR="00065785" w:rsidRDefault="0077013B" w:rsidP="00963708">
      <w:pPr>
        <w:overflowPunct/>
        <w:autoSpaceDE/>
        <w:autoSpaceDN/>
        <w:adjustRightInd/>
        <w:jc w:val="both"/>
        <w:textAlignment w:val="auto"/>
        <w:rPr>
          <w:rFonts w:eastAsia="宋体"/>
          <w:lang w:eastAsia="zh-CN"/>
        </w:rPr>
      </w:pPr>
      <w:r>
        <w:rPr>
          <w:rFonts w:eastAsia="宋体"/>
          <w:lang w:eastAsia="zh-CN"/>
        </w:rPr>
        <w:t xml:space="preserve">Moreover, RAN1 has also agreed at least Event-2. Some details about </w:t>
      </w:r>
      <w:r w:rsidR="00DE360D">
        <w:rPr>
          <w:rFonts w:eastAsia="宋体"/>
          <w:lang w:eastAsia="zh-CN"/>
        </w:rPr>
        <w:t xml:space="preserve">agreements </w:t>
      </w:r>
      <w:r>
        <w:rPr>
          <w:rFonts w:eastAsia="宋体"/>
          <w:lang w:eastAsia="zh-CN"/>
        </w:rPr>
        <w:t>Event-2 is cited as follows.</w:t>
      </w:r>
    </w:p>
    <w:tbl>
      <w:tblPr>
        <w:tblStyle w:val="ae"/>
        <w:tblW w:w="0" w:type="auto"/>
        <w:tblLook w:val="04A0" w:firstRow="1" w:lastRow="0" w:firstColumn="1" w:lastColumn="0" w:noHBand="0" w:noVBand="1"/>
      </w:tblPr>
      <w:tblGrid>
        <w:gridCol w:w="9631"/>
      </w:tblGrid>
      <w:tr w:rsidR="009D7E90" w:rsidRPr="00C86698" w14:paraId="6A105247" w14:textId="77777777" w:rsidTr="005575F8">
        <w:tc>
          <w:tcPr>
            <w:tcW w:w="9631" w:type="dxa"/>
          </w:tcPr>
          <w:p w14:paraId="40CB3498" w14:textId="77777777" w:rsidR="00DE360D" w:rsidRPr="0038174B" w:rsidRDefault="00DE360D" w:rsidP="00DE360D">
            <w:pPr>
              <w:snapToGrid w:val="0"/>
              <w:spacing w:after="0"/>
              <w:rPr>
                <w:rFonts w:ascii="Times" w:eastAsia="Batang" w:hAnsi="Times"/>
                <w:highlight w:val="green"/>
                <w:lang w:eastAsia="zh-CN"/>
              </w:rPr>
            </w:pPr>
            <w:r w:rsidRPr="0038174B">
              <w:rPr>
                <w:rFonts w:ascii="Times" w:eastAsia="Batang" w:hAnsi="Times"/>
                <w:b/>
                <w:bCs/>
                <w:highlight w:val="green"/>
                <w:lang w:eastAsia="zh-CN"/>
              </w:rPr>
              <w:t>Agreement</w:t>
            </w:r>
          </w:p>
          <w:p w14:paraId="4EAD77F2" w14:textId="77777777" w:rsidR="00DE360D" w:rsidRPr="0038174B" w:rsidRDefault="00DE360D" w:rsidP="00DE360D">
            <w:pPr>
              <w:snapToGrid w:val="0"/>
              <w:spacing w:after="0"/>
              <w:rPr>
                <w:rFonts w:ascii="Times" w:eastAsia="Batang" w:hAnsi="Times"/>
              </w:rPr>
            </w:pPr>
            <w:r w:rsidRPr="0038174B">
              <w:rPr>
                <w:rFonts w:ascii="Times" w:eastAsia="Batang" w:hAnsi="Times"/>
                <w:lang w:eastAsia="zh-CN"/>
              </w:rPr>
              <w:t>On UE-initiated/event-driven beam reporting, regarding trigger-event detection for beam reporting, at least support</w:t>
            </w:r>
            <w:r w:rsidRPr="0038174B">
              <w:rPr>
                <w:rFonts w:ascii="Times" w:eastAsia="Batang" w:hAnsi="Times"/>
              </w:rPr>
              <w:t xml:space="preserve"> Event-2: Quality of at least one new beam, such as L1-RSRP, becomes a threshold value better than the current beam.</w:t>
            </w:r>
          </w:p>
          <w:p w14:paraId="6FDF58C0" w14:textId="77777777" w:rsidR="00DE360D" w:rsidRPr="0038174B" w:rsidRDefault="00DE360D"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At least L1-</w:t>
            </w:r>
            <w:r w:rsidRPr="0038174B">
              <w:rPr>
                <w:rFonts w:ascii="Times" w:eastAsia="Batang" w:hAnsi="Times" w:hint="eastAsia"/>
                <w:lang w:eastAsia="zh-CN"/>
              </w:rPr>
              <w:t>RSRP</w:t>
            </w:r>
            <w:r w:rsidRPr="0038174B">
              <w:rPr>
                <w:rFonts w:ascii="Times" w:eastAsia="Batang" w:hAnsi="Times"/>
                <w:lang w:eastAsia="zh-CN"/>
              </w:rPr>
              <w:t xml:space="preserve"> is supported as quality metrics used for Event-2 </w:t>
            </w:r>
          </w:p>
          <w:p w14:paraId="4DF28A0D" w14:textId="77777777" w:rsidR="00DE360D" w:rsidRPr="0038174B" w:rsidRDefault="00DE360D"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Note-1: ‘New/current beam’ is for discussion purpose. </w:t>
            </w:r>
          </w:p>
          <w:p w14:paraId="6CA6EE1C" w14:textId="77777777" w:rsidR="00DE360D" w:rsidRPr="0038174B" w:rsidRDefault="00DE360D"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Note-2: Other trigger events/quality metrics (e.g., L1-SINR) are not precluded.</w:t>
            </w:r>
          </w:p>
          <w:p w14:paraId="5B099CC2" w14:textId="77777777" w:rsidR="00DE360D" w:rsidRPr="0038174B" w:rsidRDefault="00DE360D"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 xml:space="preserve">Note-3: For above implicit manner(s), if there are two QCL RSs in a TCI state, the measurement RS is derived from RS </w:t>
            </w:r>
            <w:proofErr w:type="spellStart"/>
            <w:r w:rsidRPr="0038174B">
              <w:rPr>
                <w:rFonts w:ascii="Times" w:eastAsia="Batang" w:hAnsi="Times"/>
                <w:lang w:eastAsia="zh-CN"/>
              </w:rPr>
              <w:t>w.r.t.</w:t>
            </w:r>
            <w:proofErr w:type="spellEnd"/>
            <w:r w:rsidRPr="0038174B">
              <w:rPr>
                <w:rFonts w:ascii="Times" w:eastAsia="Batang" w:hAnsi="Times"/>
                <w:lang w:eastAsia="zh-CN"/>
              </w:rPr>
              <w:t xml:space="preserve"> QCL-</w:t>
            </w:r>
            <w:proofErr w:type="spellStart"/>
            <w:r w:rsidRPr="0038174B">
              <w:rPr>
                <w:rFonts w:ascii="Times" w:eastAsia="Batang" w:hAnsi="Times"/>
                <w:lang w:eastAsia="zh-CN"/>
              </w:rPr>
              <w:t>TypeD</w:t>
            </w:r>
            <w:proofErr w:type="spellEnd"/>
            <w:r w:rsidRPr="0038174B">
              <w:rPr>
                <w:rFonts w:ascii="Times" w:eastAsia="Batang" w:hAnsi="Times"/>
                <w:lang w:eastAsia="zh-CN"/>
              </w:rPr>
              <w:t>, if applicable.</w:t>
            </w:r>
          </w:p>
          <w:p w14:paraId="419873F3" w14:textId="77777777" w:rsidR="009D7E90" w:rsidRDefault="009D7E90" w:rsidP="005575F8">
            <w:pPr>
              <w:shd w:val="clear" w:color="auto" w:fill="FFFFFF"/>
              <w:overflowPunct/>
              <w:autoSpaceDE/>
              <w:autoSpaceDN/>
              <w:adjustRightInd/>
              <w:snapToGrid w:val="0"/>
              <w:spacing w:after="0"/>
              <w:jc w:val="both"/>
              <w:textAlignment w:val="auto"/>
              <w:rPr>
                <w:rFonts w:ascii="Times" w:eastAsia="Batang" w:hAnsi="Times"/>
                <w:bCs/>
                <w:iCs/>
                <w:lang w:eastAsia="ko-KR"/>
              </w:rPr>
            </w:pPr>
          </w:p>
          <w:p w14:paraId="74D60C74" w14:textId="77777777" w:rsidR="009E6F45" w:rsidRPr="0038174B" w:rsidRDefault="009E6F45" w:rsidP="009E6F45">
            <w:pPr>
              <w:snapToGrid w:val="0"/>
              <w:spacing w:after="0"/>
              <w:rPr>
                <w:rFonts w:ascii="Times" w:eastAsia="Batang" w:hAnsi="Times"/>
                <w:color w:val="000000"/>
                <w:highlight w:val="green"/>
                <w:lang w:eastAsia="zh-CN"/>
              </w:rPr>
            </w:pPr>
            <w:r w:rsidRPr="0038174B">
              <w:rPr>
                <w:rFonts w:ascii="Times" w:eastAsia="Batang" w:hAnsi="Times"/>
                <w:b/>
                <w:bCs/>
                <w:color w:val="000000"/>
                <w:highlight w:val="green"/>
                <w:lang w:eastAsia="zh-CN"/>
              </w:rPr>
              <w:t>Agreement</w:t>
            </w:r>
          </w:p>
          <w:p w14:paraId="52A8A1B8" w14:textId="77777777" w:rsidR="009E6F45" w:rsidRPr="0038174B" w:rsidRDefault="009E6F45" w:rsidP="009E6F45">
            <w:pPr>
              <w:overflowPunct/>
              <w:autoSpaceDE/>
              <w:autoSpaceDN/>
              <w:adjustRightInd/>
              <w:snapToGrid w:val="0"/>
              <w:spacing w:after="0"/>
              <w:jc w:val="both"/>
              <w:textAlignment w:val="auto"/>
              <w:rPr>
                <w:rFonts w:ascii="Times" w:eastAsia="Batang" w:hAnsi="Times"/>
                <w:color w:val="000000"/>
                <w:lang w:eastAsia="zh-CN"/>
              </w:rPr>
            </w:pPr>
            <w:r w:rsidRPr="0038174B">
              <w:rPr>
                <w:rFonts w:ascii="Times" w:eastAsia="Batang" w:hAnsi="Times"/>
                <w:lang w:eastAsia="zh-CN"/>
              </w:rPr>
              <w:t xml:space="preserve">On UE-initiated/event-driven beam reporting, regarding </w:t>
            </w:r>
            <w:r w:rsidRPr="0038174B">
              <w:rPr>
                <w:rFonts w:ascii="Times" w:eastAsia="Batang" w:hAnsi="Times"/>
              </w:rPr>
              <w:t>Event-2</w:t>
            </w:r>
            <w:r w:rsidRPr="0038174B">
              <w:rPr>
                <w:rFonts w:ascii="Times" w:eastAsia="Batang" w:hAnsi="Times"/>
                <w:lang w:eastAsia="zh-CN"/>
              </w:rPr>
              <w:t xml:space="preserve">, ‘current beam’ is </w:t>
            </w:r>
            <w:r w:rsidRPr="0038174B">
              <w:rPr>
                <w:rFonts w:ascii="Times" w:eastAsia="Batang" w:hAnsi="Times"/>
                <w:color w:val="000000"/>
                <w:lang w:eastAsia="zh-CN"/>
              </w:rPr>
              <w:t>a beam corresponding to the indicated TCI state.</w:t>
            </w:r>
          </w:p>
          <w:p w14:paraId="2A50F91F" w14:textId="77777777" w:rsidR="009E6F45" w:rsidRPr="0038174B" w:rsidRDefault="009E6F45" w:rsidP="004C024D">
            <w:pPr>
              <w:numPr>
                <w:ilvl w:val="0"/>
                <w:numId w:val="9"/>
              </w:numPr>
              <w:overflowPunct/>
              <w:autoSpaceDE/>
              <w:autoSpaceDN/>
              <w:adjustRightInd/>
              <w:snapToGrid w:val="0"/>
              <w:spacing w:after="0"/>
              <w:ind w:left="466" w:hanging="284"/>
              <w:jc w:val="both"/>
              <w:textAlignment w:val="auto"/>
              <w:rPr>
                <w:rFonts w:ascii="Times" w:eastAsia="Batang" w:hAnsi="Times"/>
                <w:lang w:eastAsia="zh-CN"/>
              </w:rPr>
            </w:pPr>
            <w:r w:rsidRPr="0038174B">
              <w:rPr>
                <w:rFonts w:ascii="Times" w:eastAsia="Batang" w:hAnsi="Times"/>
                <w:lang w:eastAsia="zh-CN"/>
              </w:rPr>
              <w:t>Regarding RS measurement for the current beam for Event-2, Option-2a is supported:</w:t>
            </w:r>
          </w:p>
          <w:p w14:paraId="7F71D59A" w14:textId="77777777" w:rsidR="009E6F45" w:rsidRPr="0038174B" w:rsidRDefault="009E6F45" w:rsidP="004C024D">
            <w:pPr>
              <w:numPr>
                <w:ilvl w:val="1"/>
                <w:numId w:val="9"/>
              </w:numPr>
              <w:overflowPunct/>
              <w:autoSpaceDE/>
              <w:autoSpaceDN/>
              <w:adjustRightInd/>
              <w:snapToGrid w:val="0"/>
              <w:spacing w:after="0"/>
              <w:ind w:left="990" w:hanging="270"/>
              <w:jc w:val="both"/>
              <w:textAlignment w:val="auto"/>
              <w:rPr>
                <w:rFonts w:ascii="Times" w:eastAsia="Batang" w:hAnsi="Times"/>
                <w:lang w:eastAsia="zh-CN"/>
              </w:rPr>
            </w:pPr>
            <w:r w:rsidRPr="0038174B">
              <w:rPr>
                <w:rFonts w:ascii="Times" w:eastAsia="Batang" w:hAnsi="Times"/>
                <w:lang w:eastAsia="zh-CN"/>
              </w:rPr>
              <w:t>Option-2a (implicit manner): The RS for current beam is implicitly derived from a QCL RS of indicated TCI state.</w:t>
            </w:r>
          </w:p>
          <w:p w14:paraId="737AF84A" w14:textId="77777777" w:rsidR="00B96610" w:rsidRPr="0099300E" w:rsidRDefault="00B96610" w:rsidP="00B96610">
            <w:pPr>
              <w:shd w:val="clear" w:color="auto" w:fill="FFFFFF"/>
              <w:overflowPunct/>
              <w:autoSpaceDE/>
              <w:autoSpaceDN/>
              <w:adjustRightInd/>
              <w:snapToGrid w:val="0"/>
              <w:spacing w:after="0"/>
              <w:jc w:val="both"/>
              <w:textAlignment w:val="auto"/>
              <w:rPr>
                <w:rFonts w:ascii="Times" w:eastAsia="宋体" w:hAnsi="Times"/>
                <w:bCs/>
                <w:color w:val="000000"/>
              </w:rPr>
            </w:pPr>
            <w:r w:rsidRPr="0099300E">
              <w:rPr>
                <w:rFonts w:ascii="Times" w:eastAsia="宋体" w:hAnsi="Times"/>
                <w:b/>
                <w:bCs/>
                <w:color w:val="000000"/>
                <w:highlight w:val="green"/>
              </w:rPr>
              <w:t>Agreement</w:t>
            </w:r>
          </w:p>
          <w:p w14:paraId="4F941E00" w14:textId="77777777" w:rsidR="00B96610" w:rsidRPr="0099300E" w:rsidRDefault="00B96610" w:rsidP="00B96610">
            <w:p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lastRenderedPageBreak/>
              <w:t xml:space="preserve">Regarding RS measurement for the current beam for Event 2, for Option-2a, support the both schemes as follows. </w:t>
            </w:r>
          </w:p>
          <w:p w14:paraId="004FCE3B" w14:textId="77777777" w:rsidR="00B96610" w:rsidRPr="0099300E" w:rsidRDefault="00B96610" w:rsidP="004C024D">
            <w:pPr>
              <w:numPr>
                <w:ilvl w:val="0"/>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Scheme-1: RS for current beam is the QCL RS in the indicated TCI state</w:t>
            </w:r>
          </w:p>
          <w:p w14:paraId="7E4C52B0" w14:textId="77777777" w:rsidR="00B96610" w:rsidRPr="0099300E" w:rsidRDefault="00B96610" w:rsidP="004C024D">
            <w:pPr>
              <w:numPr>
                <w:ilvl w:val="0"/>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 xml:space="preserve">Scheme-2: the RS for current beam is the SSB which is </w:t>
            </w:r>
            <w:proofErr w:type="spellStart"/>
            <w:r w:rsidRPr="0099300E">
              <w:rPr>
                <w:rFonts w:ascii="Times" w:eastAsia="宋体" w:hAnsi="Times"/>
                <w:color w:val="000000"/>
              </w:rPr>
              <w:t>QCLed</w:t>
            </w:r>
            <w:proofErr w:type="spellEnd"/>
            <w:r w:rsidRPr="0099300E">
              <w:rPr>
                <w:rFonts w:ascii="Times" w:eastAsia="宋体" w:hAnsi="Times"/>
                <w:color w:val="000000"/>
              </w:rPr>
              <w:t xml:space="preserve"> with the QCL RS in the indicated TCI state.</w:t>
            </w:r>
          </w:p>
          <w:p w14:paraId="510D2819" w14:textId="77777777" w:rsidR="00B96610" w:rsidRPr="0099300E" w:rsidRDefault="00B96610" w:rsidP="004C024D">
            <w:pPr>
              <w:numPr>
                <w:ilvl w:val="0"/>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Enabling one of either Scheme-1 or Scheme-2 is selected by NW.</w:t>
            </w:r>
          </w:p>
          <w:p w14:paraId="19280976" w14:textId="5E7D6C33" w:rsidR="00B96610" w:rsidRPr="0099300E" w:rsidRDefault="009E14E9" w:rsidP="004C024D">
            <w:pPr>
              <w:numPr>
                <w:ilvl w:val="1"/>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 xml:space="preserve"> </w:t>
            </w:r>
            <w:r w:rsidR="00B96610" w:rsidRPr="0099300E">
              <w:rPr>
                <w:rFonts w:ascii="Times" w:eastAsia="宋体" w:hAnsi="Times"/>
                <w:color w:val="000000"/>
              </w:rPr>
              <w:t>(</w:t>
            </w:r>
            <w:r w:rsidR="00B96610" w:rsidRPr="0099300E">
              <w:rPr>
                <w:rFonts w:ascii="Times" w:eastAsia="宋体" w:hAnsi="Times"/>
                <w:b/>
                <w:bCs/>
                <w:color w:val="000000"/>
                <w:highlight w:val="darkYellow"/>
              </w:rPr>
              <w:t>Working Assumption</w:t>
            </w:r>
            <w:r w:rsidR="00B96610" w:rsidRPr="0099300E">
              <w:rPr>
                <w:rFonts w:ascii="Times" w:eastAsia="宋体" w:hAnsi="Times"/>
                <w:color w:val="000000"/>
              </w:rPr>
              <w:t>) Enabling of either Scheme-1 or Scheme-2 should ensure the same RS type for RS measurement for current beam and new beam.</w:t>
            </w:r>
          </w:p>
          <w:p w14:paraId="2FFFA925" w14:textId="77777777" w:rsidR="00B96610" w:rsidRPr="0099300E" w:rsidRDefault="00B96610" w:rsidP="004C024D">
            <w:pPr>
              <w:numPr>
                <w:ilvl w:val="0"/>
                <w:numId w:val="8"/>
              </w:numPr>
              <w:shd w:val="clear" w:color="auto" w:fill="FFFFFF"/>
              <w:overflowPunct/>
              <w:autoSpaceDE/>
              <w:autoSpaceDN/>
              <w:adjustRightInd/>
              <w:snapToGrid w:val="0"/>
              <w:spacing w:after="0"/>
              <w:jc w:val="both"/>
              <w:textAlignment w:val="auto"/>
              <w:rPr>
                <w:rFonts w:ascii="Times" w:eastAsia="宋体" w:hAnsi="Times"/>
                <w:color w:val="000000"/>
              </w:rPr>
            </w:pPr>
            <w:r w:rsidRPr="0099300E">
              <w:rPr>
                <w:rFonts w:ascii="Times" w:eastAsia="宋体" w:hAnsi="Times"/>
                <w:color w:val="000000"/>
              </w:rPr>
              <w:t xml:space="preserve">The above QCL RS is the RS </w:t>
            </w:r>
            <w:proofErr w:type="spellStart"/>
            <w:r w:rsidRPr="0099300E">
              <w:rPr>
                <w:rFonts w:ascii="Times" w:eastAsia="宋体" w:hAnsi="Times"/>
                <w:color w:val="000000"/>
              </w:rPr>
              <w:t>w.r.t.</w:t>
            </w:r>
            <w:proofErr w:type="spellEnd"/>
            <w:r w:rsidRPr="0099300E">
              <w:rPr>
                <w:rFonts w:ascii="Times" w:eastAsia="宋体" w:hAnsi="Times"/>
                <w:color w:val="000000"/>
              </w:rPr>
              <w:t xml:space="preserve"> QCL-</w:t>
            </w:r>
            <w:proofErr w:type="spellStart"/>
            <w:r w:rsidRPr="0099300E">
              <w:rPr>
                <w:rFonts w:ascii="Times" w:eastAsia="宋体" w:hAnsi="Times"/>
                <w:color w:val="000000"/>
              </w:rPr>
              <w:t>TypeD</w:t>
            </w:r>
            <w:proofErr w:type="spellEnd"/>
            <w:r w:rsidRPr="0099300E">
              <w:rPr>
                <w:rFonts w:ascii="Times" w:eastAsia="宋体" w:hAnsi="Times"/>
                <w:color w:val="000000"/>
              </w:rPr>
              <w:t xml:space="preserve">, if there are two QCL RSs in the indicated TCI state. </w:t>
            </w:r>
          </w:p>
          <w:p w14:paraId="3D74AE87" w14:textId="77777777" w:rsidR="003E1975" w:rsidRPr="0099300E" w:rsidRDefault="003E1975" w:rsidP="003E1975">
            <w:pPr>
              <w:shd w:val="clear" w:color="auto" w:fill="FFFFFF"/>
              <w:overflowPunct/>
              <w:autoSpaceDE/>
              <w:autoSpaceDN/>
              <w:adjustRightInd/>
              <w:snapToGrid w:val="0"/>
              <w:spacing w:after="0"/>
              <w:jc w:val="both"/>
              <w:textAlignment w:val="auto"/>
              <w:rPr>
                <w:rFonts w:ascii="Times" w:eastAsia="宋体" w:hAnsi="Times"/>
                <w:bCs/>
                <w:color w:val="000000"/>
              </w:rPr>
            </w:pPr>
            <w:r w:rsidRPr="0099300E">
              <w:rPr>
                <w:rFonts w:ascii="Times" w:eastAsia="宋体" w:hAnsi="Times"/>
                <w:b/>
                <w:bCs/>
                <w:color w:val="000000"/>
                <w:highlight w:val="green"/>
              </w:rPr>
              <w:t>Agreement</w:t>
            </w:r>
          </w:p>
          <w:p w14:paraId="40584E7B" w14:textId="77777777" w:rsidR="003E1975" w:rsidRPr="0099300E" w:rsidRDefault="003E1975" w:rsidP="003E1975">
            <w:pPr>
              <w:shd w:val="clear" w:color="auto" w:fill="FFFFFF"/>
              <w:overflowPunct/>
              <w:autoSpaceDE/>
              <w:autoSpaceDN/>
              <w:adjustRightInd/>
              <w:snapToGrid w:val="0"/>
              <w:spacing w:after="0"/>
              <w:textAlignment w:val="auto"/>
              <w:rPr>
                <w:rFonts w:ascii="Times" w:eastAsia="宋体" w:hAnsi="Times"/>
              </w:rPr>
            </w:pPr>
            <w:r w:rsidRPr="0099300E">
              <w:rPr>
                <w:rFonts w:ascii="Times" w:eastAsia="宋体" w:hAnsi="Times"/>
              </w:rPr>
              <w:t>Regarding RS measurement for the new beam for Event 2, at least Option-3a is supported</w:t>
            </w:r>
          </w:p>
          <w:p w14:paraId="16C78B92" w14:textId="77777777" w:rsidR="003E1975" w:rsidRPr="0099300E" w:rsidRDefault="003E1975" w:rsidP="004C024D">
            <w:pPr>
              <w:numPr>
                <w:ilvl w:val="0"/>
                <w:numId w:val="8"/>
              </w:numPr>
              <w:shd w:val="clear" w:color="auto" w:fill="FFFFFF"/>
              <w:overflowPunct/>
              <w:autoSpaceDE/>
              <w:autoSpaceDN/>
              <w:adjustRightInd/>
              <w:snapToGrid w:val="0"/>
              <w:spacing w:after="0"/>
              <w:textAlignment w:val="auto"/>
              <w:rPr>
                <w:rFonts w:ascii="Times" w:eastAsia="宋体" w:hAnsi="Times"/>
              </w:rPr>
            </w:pPr>
            <w:r w:rsidRPr="0099300E">
              <w:rPr>
                <w:rFonts w:ascii="Times" w:eastAsia="宋体" w:hAnsi="Times"/>
              </w:rPr>
              <w:t>Option-3a (explicit manner): The RS(s) for new beam(s) are explicitly configured</w:t>
            </w:r>
          </w:p>
          <w:p w14:paraId="27461C7C" w14:textId="77777777" w:rsidR="0069656F" w:rsidRPr="00EB01E2" w:rsidRDefault="0069656F" w:rsidP="0069656F">
            <w:pPr>
              <w:shd w:val="clear" w:color="auto" w:fill="FFFFFF"/>
              <w:overflowPunct/>
              <w:autoSpaceDE/>
              <w:autoSpaceDN/>
              <w:adjustRightInd/>
              <w:snapToGrid w:val="0"/>
              <w:spacing w:after="0"/>
              <w:textAlignment w:val="auto"/>
              <w:rPr>
                <w:rFonts w:ascii="Times" w:eastAsia="宋体" w:hAnsi="Times"/>
                <w:b/>
                <w:bCs/>
                <w:i/>
                <w:iCs/>
                <w:color w:val="000000"/>
                <w:szCs w:val="24"/>
              </w:rPr>
            </w:pPr>
            <w:r w:rsidRPr="00EB01E2">
              <w:rPr>
                <w:rFonts w:ascii="Times" w:eastAsia="宋体" w:hAnsi="Times"/>
                <w:b/>
                <w:bCs/>
                <w:iCs/>
                <w:color w:val="000000"/>
                <w:szCs w:val="24"/>
                <w:highlight w:val="green"/>
              </w:rPr>
              <w:t>Agreement</w:t>
            </w:r>
          </w:p>
          <w:p w14:paraId="47BF97D0" w14:textId="77777777" w:rsidR="0069656F" w:rsidRPr="00EB01E2" w:rsidRDefault="0069656F" w:rsidP="0069656F">
            <w:pPr>
              <w:shd w:val="clear" w:color="auto" w:fill="FFFFFF"/>
              <w:overflowPunct/>
              <w:autoSpaceDE/>
              <w:autoSpaceDN/>
              <w:snapToGrid w:val="0"/>
              <w:spacing w:after="0"/>
              <w:textAlignment w:val="auto"/>
              <w:rPr>
                <w:rFonts w:ascii="Times" w:eastAsia="宋体" w:hAnsi="Times"/>
                <w:color w:val="000000"/>
              </w:rPr>
            </w:pPr>
            <w:r w:rsidRPr="00EB01E2">
              <w:rPr>
                <w:rFonts w:ascii="Times" w:eastAsia="宋体" w:hAnsi="Times"/>
                <w:color w:val="000000"/>
              </w:rPr>
              <w:t>Regarding explicit RS configuration for new beam measurement for Event 2, at least Option-1 is supported</w:t>
            </w:r>
          </w:p>
          <w:p w14:paraId="1C2FED71" w14:textId="77777777" w:rsidR="0069656F" w:rsidRPr="00EB01E2" w:rsidRDefault="0069656F" w:rsidP="004C024D">
            <w:pPr>
              <w:numPr>
                <w:ilvl w:val="1"/>
                <w:numId w:val="10"/>
              </w:numPr>
              <w:shd w:val="clear" w:color="auto" w:fill="FFFFFF"/>
              <w:tabs>
                <w:tab w:val="left" w:pos="360"/>
              </w:tabs>
              <w:overflowPunct/>
              <w:autoSpaceDE/>
              <w:autoSpaceDN/>
              <w:adjustRightInd/>
              <w:snapToGrid w:val="0"/>
              <w:spacing w:after="0"/>
              <w:ind w:left="360"/>
              <w:textAlignment w:val="auto"/>
              <w:rPr>
                <w:rFonts w:ascii="Times" w:eastAsia="宋体" w:hAnsi="Times"/>
                <w:color w:val="000000"/>
              </w:rPr>
            </w:pPr>
            <w:r w:rsidRPr="00EB01E2">
              <w:rPr>
                <w:rFonts w:ascii="Times" w:eastAsia="宋体" w:hAnsi="Times"/>
                <w:color w:val="000000"/>
              </w:rPr>
              <w:t>Option-1: The RS(s) for new beam(s) are explicitly configured in one RS resource set associated with an CSI reporting configuration</w:t>
            </w:r>
          </w:p>
          <w:p w14:paraId="75B4CA96" w14:textId="77777777" w:rsidR="0069656F" w:rsidRPr="00EB01E2" w:rsidRDefault="0069656F" w:rsidP="004C024D">
            <w:pPr>
              <w:numPr>
                <w:ilvl w:val="1"/>
                <w:numId w:val="10"/>
              </w:numPr>
              <w:shd w:val="clear" w:color="auto" w:fill="FFFFFF"/>
              <w:overflowPunct/>
              <w:autoSpaceDE/>
              <w:autoSpaceDN/>
              <w:adjustRightInd/>
              <w:snapToGrid w:val="0"/>
              <w:spacing w:after="0"/>
              <w:textAlignment w:val="auto"/>
              <w:rPr>
                <w:rFonts w:ascii="Times" w:eastAsia="宋体" w:hAnsi="Times"/>
                <w:color w:val="000000"/>
              </w:rPr>
            </w:pPr>
            <w:r w:rsidRPr="00EB01E2">
              <w:rPr>
                <w:rFonts w:ascii="Times" w:eastAsia="宋体" w:hAnsi="Times"/>
                <w:color w:val="000000"/>
              </w:rPr>
              <w:t xml:space="preserve">If legacy UE capability </w:t>
            </w:r>
            <w:proofErr w:type="spellStart"/>
            <w:r w:rsidRPr="00EB01E2">
              <w:rPr>
                <w:rFonts w:ascii="Times" w:eastAsia="宋体" w:hAnsi="Times"/>
                <w:color w:val="000000"/>
              </w:rPr>
              <w:t>signaling</w:t>
            </w:r>
            <w:proofErr w:type="spellEnd"/>
            <w:r w:rsidRPr="00EB01E2">
              <w:rPr>
                <w:rFonts w:ascii="Times" w:eastAsia="宋体" w:hAnsi="Times"/>
                <w:color w:val="000000"/>
              </w:rPr>
              <w:t xml:space="preserve"> cannot be reused, introduce a UE capability </w:t>
            </w:r>
            <w:proofErr w:type="spellStart"/>
            <w:r w:rsidRPr="00EB01E2">
              <w:rPr>
                <w:rFonts w:ascii="Times" w:eastAsia="宋体" w:hAnsi="Times"/>
                <w:color w:val="000000"/>
              </w:rPr>
              <w:t>signaling</w:t>
            </w:r>
            <w:proofErr w:type="spellEnd"/>
            <w:r w:rsidRPr="00EB01E2">
              <w:rPr>
                <w:rFonts w:ascii="Times" w:eastAsia="宋体" w:hAnsi="Times"/>
                <w:color w:val="000000"/>
              </w:rPr>
              <w:t xml:space="preserve"> of indicating the maximum number of the configured RS(s) in the RS resource set.</w:t>
            </w:r>
          </w:p>
          <w:p w14:paraId="685DF4D7" w14:textId="77777777" w:rsidR="00762225" w:rsidRPr="00C979C1" w:rsidRDefault="00762225" w:rsidP="00762225">
            <w:pPr>
              <w:snapToGrid w:val="0"/>
              <w:jc w:val="both"/>
              <w:rPr>
                <w:rFonts w:eastAsiaTheme="minorEastAsia" w:cs="Times"/>
                <w:b/>
                <w:lang w:eastAsia="ko-KR"/>
              </w:rPr>
            </w:pPr>
            <w:r w:rsidRPr="00C979C1">
              <w:rPr>
                <w:rFonts w:eastAsiaTheme="minorEastAsia" w:cs="Times" w:hint="eastAsia"/>
                <w:b/>
                <w:highlight w:val="green"/>
                <w:lang w:eastAsia="ko-KR"/>
              </w:rPr>
              <w:t>Agreement</w:t>
            </w:r>
          </w:p>
          <w:p w14:paraId="7786D6D6" w14:textId="77777777" w:rsidR="00762225" w:rsidRPr="00645F85" w:rsidRDefault="00762225" w:rsidP="00762225">
            <w:pPr>
              <w:shd w:val="clear" w:color="auto" w:fill="FFFFFF"/>
              <w:snapToGrid w:val="0"/>
              <w:jc w:val="both"/>
              <w:rPr>
                <w:rFonts w:eastAsia="宋体"/>
                <w:color w:val="000000"/>
              </w:rPr>
            </w:pPr>
            <w:r w:rsidRPr="00645F85">
              <w:rPr>
                <w:rFonts w:eastAsia="宋体"/>
                <w:color w:val="000000"/>
              </w:rPr>
              <w:t xml:space="preserve">Regarding RS measurement for the current beam for Event 2, for Option-2a, besides for scheme-1 and scheme-2, </w:t>
            </w:r>
            <w:r w:rsidRPr="00645F85">
              <w:rPr>
                <w:rFonts w:eastAsia="宋体"/>
                <w:color w:val="000000"/>
                <w:lang w:eastAsia="zh-CN"/>
              </w:rPr>
              <w:t>th</w:t>
            </w:r>
            <w:r w:rsidRPr="00645F85">
              <w:rPr>
                <w:rFonts w:eastAsia="宋体"/>
                <w:color w:val="000000"/>
              </w:rPr>
              <w:t>ere is no RAN1 consensus on the following enhancement for handling the case that only one TRS is configured in the indicated TCI state in RAN1#118bis</w:t>
            </w:r>
          </w:p>
          <w:p w14:paraId="0AECBDD1" w14:textId="77777777" w:rsidR="00762225" w:rsidRPr="00645F85" w:rsidRDefault="00762225" w:rsidP="004C024D">
            <w:pPr>
              <w:pStyle w:val="ab"/>
              <w:numPr>
                <w:ilvl w:val="0"/>
                <w:numId w:val="11"/>
              </w:numPr>
              <w:shd w:val="clear" w:color="auto" w:fill="FFFFFF"/>
              <w:overflowPunct/>
              <w:autoSpaceDE/>
              <w:autoSpaceDN/>
              <w:snapToGrid w:val="0"/>
              <w:spacing w:after="0" w:line="257" w:lineRule="auto"/>
              <w:contextualSpacing w:val="0"/>
              <w:jc w:val="both"/>
              <w:textAlignment w:val="auto"/>
              <w:rPr>
                <w:color w:val="000000"/>
              </w:rPr>
            </w:pPr>
            <w:r w:rsidRPr="00645F85">
              <w:rPr>
                <w:color w:val="000000"/>
              </w:rPr>
              <w:t>Option-1: Introducing additional scheme: the RS for current beam can be a CSI-RS for beam management derived from the QCL RS in the indicated TCI state;</w:t>
            </w:r>
          </w:p>
          <w:p w14:paraId="373AA7F5" w14:textId="77777777" w:rsidR="00762225" w:rsidRPr="00645F85" w:rsidRDefault="00762225" w:rsidP="004C024D">
            <w:pPr>
              <w:pStyle w:val="ab"/>
              <w:numPr>
                <w:ilvl w:val="0"/>
                <w:numId w:val="11"/>
              </w:numPr>
              <w:shd w:val="clear" w:color="auto" w:fill="FFFFFF"/>
              <w:overflowPunct/>
              <w:autoSpaceDE/>
              <w:autoSpaceDN/>
              <w:snapToGrid w:val="0"/>
              <w:spacing w:after="0" w:line="257" w:lineRule="auto"/>
              <w:contextualSpacing w:val="0"/>
              <w:jc w:val="both"/>
              <w:textAlignment w:val="auto"/>
              <w:rPr>
                <w:color w:val="000000"/>
              </w:rPr>
            </w:pPr>
            <w:r w:rsidRPr="00645F85">
              <w:rPr>
                <w:color w:val="000000"/>
              </w:rPr>
              <w:t>Option-2: Further support TRS as measurement RS of current beam for determining L1-RSRP</w:t>
            </w:r>
          </w:p>
          <w:p w14:paraId="604A4236" w14:textId="77777777" w:rsidR="00762225" w:rsidRPr="00645F85" w:rsidRDefault="00762225" w:rsidP="004C024D">
            <w:pPr>
              <w:pStyle w:val="ab"/>
              <w:numPr>
                <w:ilvl w:val="0"/>
                <w:numId w:val="11"/>
              </w:numPr>
              <w:shd w:val="clear" w:color="auto" w:fill="FFFFFF"/>
              <w:overflowPunct/>
              <w:autoSpaceDE/>
              <w:autoSpaceDN/>
              <w:snapToGrid w:val="0"/>
              <w:spacing w:after="0" w:line="257" w:lineRule="auto"/>
              <w:contextualSpacing w:val="0"/>
              <w:jc w:val="both"/>
              <w:textAlignment w:val="auto"/>
              <w:rPr>
                <w:color w:val="000000"/>
              </w:rPr>
            </w:pPr>
            <w:r w:rsidRPr="00645F85">
              <w:rPr>
                <w:color w:val="000000"/>
              </w:rPr>
              <w:t>Option-3: Introducing additional scheme: The RS for current beam is explicitly configured by RRC or MAC-CE (Option-2C in RAN1 116b agreement).</w:t>
            </w:r>
          </w:p>
          <w:p w14:paraId="1BDAF427" w14:textId="77777777" w:rsidR="00762225" w:rsidRPr="00675A3F" w:rsidRDefault="00762225" w:rsidP="00762225">
            <w:pPr>
              <w:shd w:val="clear" w:color="auto" w:fill="FFFFFF"/>
              <w:snapToGrid w:val="0"/>
              <w:spacing w:line="257" w:lineRule="auto"/>
              <w:jc w:val="both"/>
              <w:rPr>
                <w:rFonts w:eastAsia="宋体"/>
                <w:strike/>
              </w:rPr>
            </w:pPr>
            <w:r w:rsidRPr="00675A3F">
              <w:rPr>
                <w:rFonts w:eastAsia="宋体"/>
              </w:rPr>
              <w:t>Note 3: When only one TRS is configured in the indicated TCI state, either Scheme-1</w:t>
            </w:r>
            <w:r w:rsidRPr="00675A3F">
              <w:rPr>
                <w:rFonts w:eastAsia="宋体"/>
                <w:highlight w:val="darkYellow"/>
              </w:rPr>
              <w:t>(working assumption)</w:t>
            </w:r>
            <w:r w:rsidRPr="00675A3F">
              <w:rPr>
                <w:rFonts w:eastAsia="宋体"/>
              </w:rPr>
              <w:t xml:space="preserve"> or Scheme-2 is used where enabling one of either Scheme-1 or Scheme-2 is selected by NW.</w:t>
            </w:r>
          </w:p>
          <w:p w14:paraId="3D3D0C5E" w14:textId="330584CA" w:rsidR="00034D74" w:rsidRPr="003D4891" w:rsidRDefault="00762225" w:rsidP="003D4891">
            <w:pPr>
              <w:shd w:val="clear" w:color="auto" w:fill="FFFFFF"/>
              <w:snapToGrid w:val="0"/>
              <w:spacing w:line="257" w:lineRule="auto"/>
              <w:jc w:val="both"/>
              <w:rPr>
                <w:rFonts w:cs="Times"/>
                <w:szCs w:val="18"/>
              </w:rPr>
            </w:pPr>
            <w:r w:rsidRPr="00675A3F">
              <w:rPr>
                <w:rFonts w:cs="Times"/>
                <w:szCs w:val="18"/>
              </w:rPr>
              <w:t xml:space="preserve">When the Scheme-1 is used, the UE assumes that the CSI-RS resource in the indicated TCI state is configured in a CSI-RS resource set configured with repetition. </w:t>
            </w:r>
          </w:p>
        </w:tc>
      </w:tr>
    </w:tbl>
    <w:p w14:paraId="0F316FB9" w14:textId="77777777" w:rsidR="009D7E90" w:rsidRDefault="009D7E90" w:rsidP="009D7E90">
      <w:pPr>
        <w:overflowPunct/>
        <w:autoSpaceDE/>
        <w:autoSpaceDN/>
        <w:adjustRightInd/>
        <w:jc w:val="both"/>
        <w:textAlignment w:val="auto"/>
        <w:rPr>
          <w:rFonts w:eastAsia="宋体"/>
          <w:lang w:eastAsia="zh-CN"/>
        </w:rPr>
      </w:pPr>
    </w:p>
    <w:p w14:paraId="4F700D06" w14:textId="5325C992" w:rsidR="0077013B" w:rsidRDefault="00BE7712" w:rsidP="00963708">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AN1 has agreed to use a </w:t>
      </w:r>
      <w:r w:rsidR="00E450AE">
        <w:rPr>
          <w:rFonts w:eastAsia="宋体"/>
          <w:lang w:eastAsia="zh-CN"/>
        </w:rPr>
        <w:t xml:space="preserve">serving cell </w:t>
      </w:r>
      <w:r>
        <w:rPr>
          <w:rFonts w:eastAsia="宋体"/>
          <w:lang w:eastAsia="zh-CN"/>
        </w:rPr>
        <w:t>RS</w:t>
      </w:r>
      <w:r w:rsidR="00E450AE">
        <w:rPr>
          <w:rFonts w:eastAsia="宋体"/>
          <w:lang w:eastAsia="zh-CN"/>
        </w:rPr>
        <w:t>,</w:t>
      </w:r>
      <w:r>
        <w:rPr>
          <w:rFonts w:eastAsia="宋体"/>
          <w:lang w:eastAsia="zh-CN"/>
        </w:rPr>
        <w:t xml:space="preserve"> which is </w:t>
      </w:r>
      <w:r w:rsidR="006F5C24">
        <w:rPr>
          <w:rFonts w:eastAsia="宋体"/>
          <w:lang w:eastAsia="zh-CN"/>
        </w:rPr>
        <w:t>derived based on indicated TCI state</w:t>
      </w:r>
      <w:r w:rsidR="00E450AE">
        <w:rPr>
          <w:rFonts w:eastAsia="宋体"/>
          <w:lang w:eastAsia="zh-CN"/>
        </w:rPr>
        <w:t>,</w:t>
      </w:r>
      <w:r w:rsidR="006F5C24">
        <w:rPr>
          <w:rFonts w:eastAsia="宋体"/>
          <w:lang w:eastAsia="zh-CN"/>
        </w:rPr>
        <w:t xml:space="preserve"> as the RS for current beam. </w:t>
      </w:r>
      <w:r w:rsidR="00DB22DF">
        <w:rPr>
          <w:rFonts w:eastAsia="宋体"/>
          <w:lang w:eastAsia="zh-CN"/>
        </w:rPr>
        <w:t xml:space="preserve">This RS </w:t>
      </w:r>
      <w:r w:rsidR="00E450AE">
        <w:rPr>
          <w:rFonts w:eastAsia="宋体"/>
          <w:lang w:eastAsia="zh-CN"/>
        </w:rPr>
        <w:t>can be either SSB or CSI-RS, and RAN1 has already completed the rule for determine the RS</w:t>
      </w:r>
      <w:r w:rsidR="00AB0E01">
        <w:rPr>
          <w:rFonts w:eastAsia="宋体"/>
          <w:lang w:eastAsia="zh-CN"/>
        </w:rPr>
        <w:t xml:space="preserve"> from indicated TCI state</w:t>
      </w:r>
      <w:r w:rsidR="00E450AE">
        <w:rPr>
          <w:rFonts w:eastAsia="宋体"/>
          <w:lang w:eastAsia="zh-CN"/>
        </w:rPr>
        <w:t xml:space="preserve">. </w:t>
      </w:r>
      <w:r w:rsidR="00AB0E01">
        <w:rPr>
          <w:rFonts w:eastAsia="宋体"/>
          <w:lang w:eastAsia="zh-CN"/>
        </w:rPr>
        <w:t xml:space="preserve">Based on definition in TS 38.214, indicated TCI state may change due to either MAC CE based TCI activation, or DCI based TCI switching. Therefore, the TCI used for </w:t>
      </w:r>
      <w:r w:rsidR="00E50C6A">
        <w:rPr>
          <w:rFonts w:eastAsia="宋体"/>
          <w:lang w:eastAsia="zh-CN"/>
        </w:rPr>
        <w:t xml:space="preserve">current beam </w:t>
      </w:r>
      <w:r w:rsidR="00AB0E01">
        <w:rPr>
          <w:rFonts w:eastAsia="宋体"/>
          <w:lang w:eastAsia="zh-CN"/>
        </w:rPr>
        <w:t>measurement can be dynamically changed.</w:t>
      </w:r>
    </w:p>
    <w:p w14:paraId="6BB2D9F3" w14:textId="792BE38D" w:rsidR="0008510B" w:rsidRDefault="0008510B" w:rsidP="00963708">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 the other hand, the RS for new beam is configured in a resource set. In our understanding this resource set can be either SSB set or CSI-RS set. At least for the case of CSI-RS, UE may not be always able to perform CSI-RS based L1 measurement on the corresponding CSI-RS, if the SNR of QCL-source SSB is not kept high enough, e.g. over 2dB.</w:t>
      </w:r>
      <w:r w:rsidR="001E3E51">
        <w:rPr>
          <w:rFonts w:eastAsia="宋体"/>
          <w:lang w:eastAsia="zh-CN"/>
        </w:rPr>
        <w:t xml:space="preserve"> Therefore, theoretically, the new beam where UE will measure may also change dynamically. </w:t>
      </w:r>
      <w:r w:rsidR="00810BCF">
        <w:rPr>
          <w:rFonts w:eastAsia="宋体"/>
          <w:lang w:eastAsia="zh-CN"/>
        </w:rPr>
        <w:t>Note that RAN1 is still FFS on the semi-persistent CSI-RS for this case.</w:t>
      </w:r>
    </w:p>
    <w:p w14:paraId="23C59355" w14:textId="24833FE5" w:rsidR="00B15FA5" w:rsidRDefault="006337A2" w:rsidP="00963708">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it is also proposed to focus on the simplest case in RAN4 first, i.e. RAN4 firstly discuss the RRM requirements for event triggered L1 reporting considering no change to the indicated TCI state, and no change on the RS for the new beam measurements.</w:t>
      </w:r>
    </w:p>
    <w:p w14:paraId="3DF8B8E2" w14:textId="793FE903" w:rsidR="00B1391D" w:rsidRDefault="006337A2" w:rsidP="00963708">
      <w:pPr>
        <w:overflowPunct/>
        <w:autoSpaceDE/>
        <w:autoSpaceDN/>
        <w:adjustRightInd/>
        <w:jc w:val="both"/>
        <w:textAlignment w:val="auto"/>
        <w:rPr>
          <w:rFonts w:eastAsia="宋体"/>
          <w:b/>
          <w:lang w:eastAsia="zh-CN"/>
        </w:rPr>
      </w:pPr>
      <w:r w:rsidRPr="00294575">
        <w:rPr>
          <w:rFonts w:eastAsia="宋体" w:hint="eastAsia"/>
          <w:b/>
          <w:lang w:eastAsia="zh-CN"/>
        </w:rPr>
        <w:t>P</w:t>
      </w:r>
      <w:r w:rsidRPr="00294575">
        <w:rPr>
          <w:rFonts w:eastAsia="宋体"/>
          <w:b/>
          <w:lang w:eastAsia="zh-CN"/>
        </w:rPr>
        <w:t xml:space="preserve">roposal </w:t>
      </w:r>
      <w:proofErr w:type="gramStart"/>
      <w:r w:rsidR="00247C35">
        <w:rPr>
          <w:rFonts w:eastAsia="宋体"/>
          <w:b/>
          <w:lang w:eastAsia="zh-CN"/>
        </w:rPr>
        <w:t>2</w:t>
      </w:r>
      <w:r w:rsidRPr="00294575">
        <w:rPr>
          <w:rFonts w:eastAsia="宋体"/>
          <w:b/>
          <w:lang w:eastAsia="zh-CN"/>
        </w:rPr>
        <w:t xml:space="preserve">  </w:t>
      </w:r>
      <w:r w:rsidR="00B1391D">
        <w:rPr>
          <w:rFonts w:eastAsia="宋体"/>
          <w:b/>
          <w:lang w:eastAsia="zh-CN"/>
        </w:rPr>
        <w:t>As</w:t>
      </w:r>
      <w:proofErr w:type="gramEnd"/>
      <w:r w:rsidR="00B1391D">
        <w:rPr>
          <w:rFonts w:eastAsia="宋体"/>
          <w:b/>
          <w:lang w:eastAsia="zh-CN"/>
        </w:rPr>
        <w:t xml:space="preserve"> the first step, RAN4 </w:t>
      </w:r>
      <w:r w:rsidR="00DD32B1">
        <w:rPr>
          <w:rFonts w:eastAsia="宋体"/>
          <w:b/>
          <w:lang w:eastAsia="zh-CN"/>
        </w:rPr>
        <w:t xml:space="preserve">to </w:t>
      </w:r>
      <w:r w:rsidR="00B1391D">
        <w:rPr>
          <w:rFonts w:eastAsia="宋体"/>
          <w:b/>
          <w:lang w:eastAsia="zh-CN"/>
        </w:rPr>
        <w:t>discuss the event-triggered L1 reporting requirements based on the following assumptions:</w:t>
      </w:r>
      <w:r w:rsidR="00543938">
        <w:rPr>
          <w:rFonts w:eastAsia="宋体"/>
          <w:b/>
          <w:lang w:eastAsia="zh-CN"/>
        </w:rPr>
        <w:t xml:space="preserve"> </w:t>
      </w:r>
    </w:p>
    <w:p w14:paraId="458A113A" w14:textId="4F7E4293" w:rsidR="00D749F5" w:rsidRPr="00294575" w:rsidRDefault="00B1391D" w:rsidP="004C024D">
      <w:pPr>
        <w:pStyle w:val="ab"/>
        <w:numPr>
          <w:ilvl w:val="0"/>
          <w:numId w:val="11"/>
        </w:numPr>
        <w:overflowPunct/>
        <w:autoSpaceDE/>
        <w:autoSpaceDN/>
        <w:adjustRightInd/>
        <w:jc w:val="both"/>
        <w:textAlignment w:val="auto"/>
        <w:rPr>
          <w:b/>
          <w:lang w:eastAsia="zh-CN"/>
        </w:rPr>
      </w:pPr>
      <w:r>
        <w:rPr>
          <w:b/>
          <w:lang w:eastAsia="zh-CN"/>
        </w:rPr>
        <w:t>during the time UE performs L1 measurements, n</w:t>
      </w:r>
      <w:r w:rsidR="00D749F5" w:rsidRPr="00294575">
        <w:rPr>
          <w:b/>
          <w:lang w:eastAsia="zh-CN"/>
        </w:rPr>
        <w:t xml:space="preserve">o </w:t>
      </w:r>
      <w:r w:rsidR="00D749F5" w:rsidRPr="00294575">
        <w:rPr>
          <w:rFonts w:hint="eastAsia"/>
          <w:b/>
          <w:lang w:eastAsia="zh-CN"/>
        </w:rPr>
        <w:t>chan</w:t>
      </w:r>
      <w:r w:rsidR="00D749F5" w:rsidRPr="00294575">
        <w:rPr>
          <w:b/>
          <w:lang w:eastAsia="zh-CN"/>
        </w:rPr>
        <w:t>ge on the indicated TCI state</w:t>
      </w:r>
      <w:r>
        <w:rPr>
          <w:b/>
          <w:lang w:eastAsia="zh-CN"/>
        </w:rPr>
        <w:t xml:space="preserve"> of current serving cell</w:t>
      </w:r>
    </w:p>
    <w:p w14:paraId="0FC14CB9" w14:textId="4F94F495" w:rsidR="00D749F5" w:rsidRPr="00294575" w:rsidRDefault="00F93244" w:rsidP="004C024D">
      <w:pPr>
        <w:pStyle w:val="ab"/>
        <w:numPr>
          <w:ilvl w:val="0"/>
          <w:numId w:val="11"/>
        </w:numPr>
        <w:overflowPunct/>
        <w:autoSpaceDE/>
        <w:autoSpaceDN/>
        <w:adjustRightInd/>
        <w:jc w:val="both"/>
        <w:textAlignment w:val="auto"/>
        <w:rPr>
          <w:b/>
          <w:lang w:eastAsia="zh-CN"/>
        </w:rPr>
      </w:pPr>
      <w:r>
        <w:rPr>
          <w:b/>
          <w:lang w:eastAsia="zh-CN"/>
        </w:rPr>
        <w:t>during the time UE performs L1 measurements, n</w:t>
      </w:r>
      <w:r w:rsidR="00D749F5" w:rsidRPr="00294575">
        <w:rPr>
          <w:b/>
          <w:lang w:eastAsia="zh-CN"/>
        </w:rPr>
        <w:t>o change on the to-be-measured RS of the new beam.</w:t>
      </w:r>
    </w:p>
    <w:p w14:paraId="217E0E00" w14:textId="54D4356E" w:rsidR="00963708" w:rsidRDefault="00CC698B" w:rsidP="00963708">
      <w:pPr>
        <w:overflowPunct/>
        <w:autoSpaceDE/>
        <w:autoSpaceDN/>
        <w:adjustRightInd/>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AN4 may further discuss other cases if time allows.</w:t>
      </w:r>
    </w:p>
    <w:p w14:paraId="6C129A8B" w14:textId="5AC234DC" w:rsidR="005D319F" w:rsidRDefault="007F1562" w:rsidP="00963708">
      <w:pPr>
        <w:overflowPunct/>
        <w:autoSpaceDE/>
        <w:autoSpaceDN/>
        <w:adjustRightInd/>
        <w:jc w:val="both"/>
        <w:textAlignment w:val="auto"/>
        <w:rPr>
          <w:rFonts w:eastAsia="宋体"/>
          <w:lang w:eastAsia="zh-CN"/>
        </w:rPr>
      </w:pPr>
      <w:r>
        <w:rPr>
          <w:rFonts w:eastAsia="宋体" w:hint="eastAsia"/>
          <w:lang w:eastAsia="zh-CN"/>
        </w:rPr>
        <w:lastRenderedPageBreak/>
        <w:t>A</w:t>
      </w:r>
      <w:r>
        <w:rPr>
          <w:rFonts w:eastAsia="宋体"/>
          <w:lang w:eastAsia="zh-CN"/>
        </w:rPr>
        <w:t>ccording to incoming LS from RAN1, at least the case when the</w:t>
      </w:r>
      <w:r w:rsidRPr="007F1562">
        <w:rPr>
          <w:rFonts w:eastAsia="宋体"/>
          <w:lang w:eastAsia="zh-CN"/>
        </w:rPr>
        <w:t xml:space="preserve"> periodicity of the current beam RS </w:t>
      </w:r>
      <w:r w:rsidR="00F94E18">
        <w:rPr>
          <w:rFonts w:eastAsia="宋体" w:hint="eastAsia"/>
          <w:lang w:eastAsia="zh-CN"/>
        </w:rPr>
        <w:t>is</w:t>
      </w:r>
      <w:r w:rsidRPr="007F1562">
        <w:rPr>
          <w:rFonts w:eastAsia="宋体"/>
          <w:lang w:eastAsia="zh-CN"/>
        </w:rPr>
        <w:t xml:space="preserve"> the same as that of the new beam RS</w:t>
      </w:r>
      <w:r w:rsidR="00362744">
        <w:rPr>
          <w:rFonts w:eastAsia="宋体"/>
          <w:lang w:eastAsia="zh-CN"/>
        </w:rPr>
        <w:t xml:space="preserve"> is supported.</w:t>
      </w:r>
      <w:r w:rsidR="00B251EF">
        <w:rPr>
          <w:rFonts w:eastAsia="宋体"/>
          <w:lang w:eastAsia="zh-CN"/>
        </w:rPr>
        <w:t xml:space="preserve"> Note that R19 MIMO is the extension of R17/R18 MIMO feature, and in MIMO </w:t>
      </w:r>
      <w:r w:rsidR="00856484">
        <w:rPr>
          <w:rFonts w:eastAsia="宋体"/>
          <w:lang w:eastAsia="zh-CN"/>
        </w:rPr>
        <w:t xml:space="preserve">WI </w:t>
      </w:r>
      <w:r w:rsidR="00B251EF">
        <w:rPr>
          <w:rFonts w:eastAsia="宋体"/>
          <w:lang w:eastAsia="zh-CN"/>
        </w:rPr>
        <w:t xml:space="preserve">discussion, normally only intra-DU </w:t>
      </w:r>
      <w:r w:rsidR="00F46AD1">
        <w:rPr>
          <w:rFonts w:eastAsia="宋体"/>
          <w:lang w:eastAsia="zh-CN"/>
        </w:rPr>
        <w:t xml:space="preserve">deployment is considered. Therefore, </w:t>
      </w:r>
      <w:proofErr w:type="spellStart"/>
      <w:r w:rsidR="00F46AD1">
        <w:rPr>
          <w:rFonts w:eastAsia="宋体"/>
          <w:lang w:eastAsia="zh-CN"/>
        </w:rPr>
        <w:t>gNB</w:t>
      </w:r>
      <w:proofErr w:type="spellEnd"/>
      <w:r w:rsidR="00F46AD1">
        <w:rPr>
          <w:rFonts w:eastAsia="宋体"/>
          <w:lang w:eastAsia="zh-CN"/>
        </w:rPr>
        <w:t xml:space="preserve"> would be able to coordinate the RS periodicity between current beam and new beam. From RRM requirement perspective, keeping only Alt-1 is also beneficial for the simplicity of the requirements. </w:t>
      </w:r>
      <w:r w:rsidR="00FE6855">
        <w:rPr>
          <w:rFonts w:eastAsia="宋体"/>
          <w:lang w:eastAsia="zh-CN"/>
        </w:rPr>
        <w:t xml:space="preserve">For example, if Alt-2 </w:t>
      </w:r>
      <w:r w:rsidR="003512CF">
        <w:rPr>
          <w:rFonts w:eastAsia="宋体"/>
          <w:lang w:eastAsia="zh-CN"/>
        </w:rPr>
        <w:t xml:space="preserve">in RAN1 LS </w:t>
      </w:r>
      <w:r w:rsidR="00FE6855">
        <w:rPr>
          <w:rFonts w:eastAsia="宋体"/>
          <w:lang w:eastAsia="zh-CN"/>
        </w:rPr>
        <w:t xml:space="preserve">is also considered, RAN4 may need to discuss </w:t>
      </w:r>
      <w:r w:rsidR="006047C6">
        <w:rPr>
          <w:rFonts w:eastAsia="宋体"/>
          <w:lang w:eastAsia="zh-CN"/>
        </w:rPr>
        <w:t xml:space="preserve">RRM requirements for </w:t>
      </w:r>
      <w:r w:rsidR="00FE6855">
        <w:rPr>
          <w:rFonts w:eastAsia="宋体"/>
          <w:lang w:eastAsia="zh-CN"/>
        </w:rPr>
        <w:t xml:space="preserve">the case when the periodicity of target </w:t>
      </w:r>
      <w:r w:rsidR="00BE0FDD">
        <w:rPr>
          <w:rFonts w:eastAsia="宋体"/>
          <w:lang w:eastAsia="zh-CN"/>
        </w:rPr>
        <w:t>RS</w:t>
      </w:r>
      <w:r w:rsidR="00FE6855">
        <w:rPr>
          <w:rFonts w:eastAsia="宋体"/>
          <w:lang w:eastAsia="zh-CN"/>
        </w:rPr>
        <w:t xml:space="preserve"> is 20ms</w:t>
      </w:r>
      <w:r w:rsidR="00FE6855">
        <w:rPr>
          <w:rFonts w:eastAsia="宋体" w:hint="eastAsia"/>
          <w:lang w:eastAsia="zh-CN"/>
        </w:rPr>
        <w:t>,</w:t>
      </w:r>
      <w:r w:rsidR="00FE6855">
        <w:rPr>
          <w:rFonts w:eastAsia="宋体"/>
          <w:lang w:eastAsia="zh-CN"/>
        </w:rPr>
        <w:t xml:space="preserve"> but </w:t>
      </w:r>
      <w:r w:rsidR="00A05AAA">
        <w:rPr>
          <w:rFonts w:eastAsia="宋体"/>
          <w:lang w:eastAsia="zh-CN"/>
        </w:rPr>
        <w:t>the periodicity of</w:t>
      </w:r>
      <w:r w:rsidR="00FE6855">
        <w:rPr>
          <w:rFonts w:eastAsia="宋体"/>
          <w:lang w:eastAsia="zh-CN"/>
        </w:rPr>
        <w:t xml:space="preserve"> source </w:t>
      </w:r>
      <w:r w:rsidR="00BE0FDD">
        <w:rPr>
          <w:rFonts w:eastAsia="宋体"/>
          <w:lang w:eastAsia="zh-CN"/>
        </w:rPr>
        <w:t>RS</w:t>
      </w:r>
      <w:r w:rsidR="00FE6855">
        <w:rPr>
          <w:rFonts w:eastAsia="宋体"/>
          <w:lang w:eastAsia="zh-CN"/>
        </w:rPr>
        <w:t xml:space="preserve"> is 160ms</w:t>
      </w:r>
      <w:r w:rsidR="00FE6855">
        <w:rPr>
          <w:rFonts w:eastAsia="宋体" w:hint="eastAsia"/>
          <w:lang w:eastAsia="zh-CN"/>
        </w:rPr>
        <w:t>.</w:t>
      </w:r>
      <w:r w:rsidR="00750A87">
        <w:rPr>
          <w:rFonts w:eastAsia="宋体"/>
          <w:lang w:eastAsia="zh-CN"/>
        </w:rPr>
        <w:t xml:space="preserve"> </w:t>
      </w:r>
      <w:r w:rsidR="006047C6">
        <w:rPr>
          <w:rFonts w:eastAsia="宋体"/>
          <w:lang w:eastAsia="zh-CN"/>
        </w:rPr>
        <w:t>In that case UE comparing a latest target beam L1-RSRP results to a</w:t>
      </w:r>
      <w:r w:rsidR="00D517B2">
        <w:rPr>
          <w:rFonts w:eastAsia="宋体"/>
          <w:lang w:eastAsia="zh-CN"/>
        </w:rPr>
        <w:t>n</w:t>
      </w:r>
      <w:r w:rsidR="006047C6">
        <w:rPr>
          <w:rFonts w:eastAsia="宋体"/>
          <w:lang w:eastAsia="zh-CN"/>
        </w:rPr>
        <w:t xml:space="preserve"> out-of-date source beam result would be possible</w:t>
      </w:r>
      <w:r w:rsidR="000360EB">
        <w:rPr>
          <w:rFonts w:eastAsia="宋体"/>
          <w:lang w:eastAsia="zh-CN"/>
        </w:rPr>
        <w:t>, which would made UE unnecessarily trigger the event.</w:t>
      </w:r>
      <w:r w:rsidR="00D517B2">
        <w:rPr>
          <w:rFonts w:eastAsia="宋体"/>
          <w:lang w:eastAsia="zh-CN"/>
        </w:rPr>
        <w:t xml:space="preserve"> In our view, if RAN4 needs to proceed with Alt-2 also, RAN4 may need to discuss some restrictions to the requirement applicability.</w:t>
      </w:r>
    </w:p>
    <w:p w14:paraId="10A206D4" w14:textId="23DB07A9" w:rsidR="00B27FA9" w:rsidRDefault="00B27FA9" w:rsidP="00963708">
      <w:pPr>
        <w:overflowPunct/>
        <w:autoSpaceDE/>
        <w:autoSpaceDN/>
        <w:adjustRightInd/>
        <w:jc w:val="both"/>
        <w:textAlignment w:val="auto"/>
        <w:rPr>
          <w:rFonts w:eastAsia="宋体"/>
          <w:lang w:eastAsia="zh-CN"/>
        </w:rPr>
      </w:pPr>
      <w:r w:rsidRPr="001E192A">
        <w:rPr>
          <w:rFonts w:eastAsia="宋体" w:hint="eastAsia"/>
          <w:b/>
          <w:lang w:eastAsia="zh-CN"/>
        </w:rPr>
        <w:t>P</w:t>
      </w:r>
      <w:r w:rsidRPr="001E192A">
        <w:rPr>
          <w:rFonts w:eastAsia="宋体"/>
          <w:b/>
          <w:lang w:eastAsia="zh-CN"/>
        </w:rPr>
        <w:t xml:space="preserve">roposal </w:t>
      </w:r>
      <w:proofErr w:type="gramStart"/>
      <w:r w:rsidRPr="001E192A">
        <w:rPr>
          <w:rFonts w:eastAsia="宋体"/>
          <w:b/>
          <w:lang w:eastAsia="zh-CN"/>
        </w:rPr>
        <w:t>3  As</w:t>
      </w:r>
      <w:proofErr w:type="gramEnd"/>
      <w:r w:rsidRPr="001E192A">
        <w:rPr>
          <w:rFonts w:eastAsia="宋体"/>
          <w:b/>
          <w:lang w:eastAsia="zh-CN"/>
        </w:rPr>
        <w:t xml:space="preserve"> the first step, R</w:t>
      </w:r>
      <w:r>
        <w:rPr>
          <w:rFonts w:eastAsia="宋体"/>
          <w:b/>
          <w:lang w:eastAsia="zh-CN"/>
        </w:rPr>
        <w:t xml:space="preserve">AN4 </w:t>
      </w:r>
      <w:r w:rsidR="00DD32B1">
        <w:rPr>
          <w:rFonts w:eastAsia="宋体"/>
          <w:b/>
          <w:lang w:eastAsia="zh-CN"/>
        </w:rPr>
        <w:t xml:space="preserve">to </w:t>
      </w:r>
      <w:r>
        <w:rPr>
          <w:rFonts w:eastAsia="宋体"/>
          <w:b/>
          <w:lang w:eastAsia="zh-CN"/>
        </w:rPr>
        <w:t>discuss the event-triggered L1 reporting requirements based on the following assumptions</w:t>
      </w:r>
      <w:r w:rsidR="00692F83">
        <w:rPr>
          <w:rFonts w:eastAsia="宋体"/>
          <w:b/>
          <w:lang w:eastAsia="zh-CN"/>
        </w:rPr>
        <w:t xml:space="preserve"> (Alt-1 in RAN1 LS R4-2500009)</w:t>
      </w:r>
      <w:r>
        <w:rPr>
          <w:rFonts w:eastAsia="宋体"/>
          <w:b/>
          <w:lang w:eastAsia="zh-CN"/>
        </w:rPr>
        <w:t>:</w:t>
      </w:r>
    </w:p>
    <w:p w14:paraId="4BD6FF39" w14:textId="59AD83A8" w:rsidR="00692F83" w:rsidRPr="00294575" w:rsidRDefault="00692F83" w:rsidP="00692F83">
      <w:pPr>
        <w:pStyle w:val="ab"/>
        <w:numPr>
          <w:ilvl w:val="0"/>
          <w:numId w:val="11"/>
        </w:numPr>
        <w:overflowPunct/>
        <w:autoSpaceDE/>
        <w:autoSpaceDN/>
        <w:adjustRightInd/>
        <w:jc w:val="both"/>
        <w:textAlignment w:val="auto"/>
        <w:rPr>
          <w:b/>
          <w:lang w:eastAsia="zh-CN"/>
        </w:rPr>
      </w:pPr>
      <w:r w:rsidRPr="00692F83">
        <w:rPr>
          <w:b/>
          <w:lang w:eastAsia="zh-CN"/>
        </w:rPr>
        <w:t>The periodicity of the current beam RS should be the same as that of the new beam RS(s)</w:t>
      </w:r>
      <w:r>
        <w:rPr>
          <w:b/>
          <w:lang w:eastAsia="zh-CN"/>
        </w:rPr>
        <w:t xml:space="preserve"> </w:t>
      </w:r>
    </w:p>
    <w:p w14:paraId="3F4578B5" w14:textId="4F1F0AF3" w:rsidR="00B27FA9" w:rsidRDefault="00A667AF" w:rsidP="00963708">
      <w:pPr>
        <w:overflowPunct/>
        <w:autoSpaceDE/>
        <w:autoSpaceDN/>
        <w:adjustRightInd/>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 xml:space="preserve">AN4 may further discuss </w:t>
      </w:r>
      <w:r w:rsidR="00D517B2">
        <w:rPr>
          <w:rFonts w:eastAsiaTheme="minorEastAsia"/>
          <w:b/>
          <w:lang w:eastAsia="zh-CN"/>
        </w:rPr>
        <w:t>RRM requirements for Alt-2 and the potential</w:t>
      </w:r>
      <w:r>
        <w:rPr>
          <w:rFonts w:eastAsiaTheme="minorEastAsia"/>
          <w:b/>
          <w:lang w:eastAsia="zh-CN"/>
        </w:rPr>
        <w:t xml:space="preserve"> </w:t>
      </w:r>
      <w:r w:rsidR="001934F3">
        <w:rPr>
          <w:rFonts w:eastAsiaTheme="minorEastAsia"/>
          <w:b/>
          <w:lang w:eastAsia="zh-CN"/>
        </w:rPr>
        <w:t>restrictions</w:t>
      </w:r>
      <w:r w:rsidR="002B41FD">
        <w:rPr>
          <w:rFonts w:eastAsiaTheme="minorEastAsia"/>
          <w:b/>
          <w:lang w:eastAsia="zh-CN"/>
        </w:rPr>
        <w:t xml:space="preserve"> </w:t>
      </w:r>
      <w:r w:rsidR="001934F3">
        <w:rPr>
          <w:rFonts w:eastAsiaTheme="minorEastAsia"/>
          <w:b/>
          <w:lang w:eastAsia="zh-CN"/>
        </w:rPr>
        <w:t xml:space="preserve">to the requirement applicability </w:t>
      </w:r>
      <w:r>
        <w:rPr>
          <w:rFonts w:eastAsiaTheme="minorEastAsia"/>
          <w:b/>
          <w:lang w:eastAsia="zh-CN"/>
        </w:rPr>
        <w:t>if time allows</w:t>
      </w:r>
      <w:r w:rsidR="002B41FD">
        <w:rPr>
          <w:rFonts w:eastAsiaTheme="minorEastAsia"/>
          <w:b/>
          <w:lang w:eastAsia="zh-CN"/>
        </w:rPr>
        <w:t xml:space="preserve">, </w:t>
      </w:r>
      <w:r w:rsidR="002B41FD">
        <w:rPr>
          <w:rFonts w:eastAsiaTheme="minorEastAsia" w:hint="eastAsia"/>
          <w:b/>
          <w:lang w:eastAsia="zh-CN"/>
        </w:rPr>
        <w:t>ba</w:t>
      </w:r>
      <w:r w:rsidR="002B41FD">
        <w:rPr>
          <w:rFonts w:eastAsiaTheme="minorEastAsia"/>
          <w:b/>
          <w:lang w:eastAsia="zh-CN"/>
        </w:rPr>
        <w:t>sed on RAN1 further agreements</w:t>
      </w:r>
      <w:r>
        <w:rPr>
          <w:rFonts w:eastAsiaTheme="minorEastAsia"/>
          <w:b/>
          <w:lang w:eastAsia="zh-CN"/>
        </w:rPr>
        <w:t>.</w:t>
      </w:r>
    </w:p>
    <w:p w14:paraId="442C8DEF" w14:textId="77777777" w:rsidR="003F5DFA" w:rsidRPr="00692F83" w:rsidRDefault="003F5DFA" w:rsidP="00963708">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91EA0A3" w14:textId="77777777" w:rsidR="001E7A0B" w:rsidRDefault="001E7A0B" w:rsidP="001E7A0B">
      <w:pPr>
        <w:overflowPunct/>
        <w:autoSpaceDE/>
        <w:autoSpaceDN/>
        <w:adjustRightInd/>
        <w:jc w:val="both"/>
        <w:textAlignment w:val="auto"/>
        <w:rPr>
          <w:rFonts w:eastAsia="宋体"/>
          <w:b/>
          <w:lang w:eastAsia="zh-CN"/>
        </w:rPr>
      </w:pPr>
      <w:r w:rsidRPr="003856B0">
        <w:rPr>
          <w:rFonts w:eastAsia="宋体" w:hint="eastAsia"/>
          <w:b/>
          <w:lang w:eastAsia="zh-CN"/>
        </w:rPr>
        <w:t>P</w:t>
      </w:r>
      <w:r w:rsidRPr="003856B0">
        <w:rPr>
          <w:rFonts w:eastAsia="宋体"/>
          <w:b/>
          <w:lang w:eastAsia="zh-CN"/>
        </w:rPr>
        <w:t xml:space="preserve">roposal </w:t>
      </w:r>
      <w:proofErr w:type="gramStart"/>
      <w:r>
        <w:rPr>
          <w:rFonts w:eastAsia="宋体"/>
          <w:b/>
          <w:lang w:eastAsia="zh-CN"/>
        </w:rPr>
        <w:t>1</w:t>
      </w:r>
      <w:r w:rsidRPr="003856B0">
        <w:rPr>
          <w:rFonts w:eastAsia="宋体"/>
          <w:b/>
          <w:lang w:eastAsia="zh-CN"/>
        </w:rPr>
        <w:t xml:space="preserve">  </w:t>
      </w:r>
      <w:r>
        <w:rPr>
          <w:rFonts w:eastAsia="宋体"/>
          <w:b/>
          <w:lang w:eastAsia="zh-CN"/>
        </w:rPr>
        <w:t>As</w:t>
      </w:r>
      <w:proofErr w:type="gramEnd"/>
      <w:r>
        <w:rPr>
          <w:rFonts w:eastAsia="宋体"/>
          <w:b/>
          <w:lang w:eastAsia="zh-CN"/>
        </w:rPr>
        <w:t xml:space="preserve"> the first step, RAN4 to discuss the event-triggered L1 reporting requirements based on the following assumptions:</w:t>
      </w:r>
    </w:p>
    <w:p w14:paraId="0705669C" w14:textId="77777777" w:rsidR="001E7A0B" w:rsidRDefault="001E7A0B" w:rsidP="001E7A0B">
      <w:pPr>
        <w:pStyle w:val="ab"/>
        <w:numPr>
          <w:ilvl w:val="0"/>
          <w:numId w:val="7"/>
        </w:numPr>
        <w:overflowPunct/>
        <w:autoSpaceDE/>
        <w:autoSpaceDN/>
        <w:adjustRightInd/>
        <w:jc w:val="both"/>
        <w:textAlignment w:val="auto"/>
        <w:rPr>
          <w:b/>
          <w:lang w:eastAsia="zh-CN"/>
        </w:rPr>
      </w:pPr>
      <w:r w:rsidRPr="003856B0">
        <w:rPr>
          <w:b/>
          <w:lang w:eastAsia="zh-CN"/>
        </w:rPr>
        <w:t>the condition which triggers the event is remained fixed during the time UE performs L1 measurements</w:t>
      </w:r>
      <w:r>
        <w:rPr>
          <w:b/>
          <w:lang w:eastAsia="zh-CN"/>
        </w:rPr>
        <w:t>.</w:t>
      </w:r>
    </w:p>
    <w:p w14:paraId="753E1688" w14:textId="3B9584DB" w:rsidR="001E7A0B" w:rsidRDefault="001E7A0B" w:rsidP="001E7A0B">
      <w:pPr>
        <w:pStyle w:val="ab"/>
        <w:numPr>
          <w:ilvl w:val="0"/>
          <w:numId w:val="7"/>
        </w:numPr>
        <w:overflowPunct/>
        <w:autoSpaceDE/>
        <w:autoSpaceDN/>
        <w:adjustRightInd/>
        <w:jc w:val="both"/>
        <w:textAlignment w:val="auto"/>
        <w:rPr>
          <w:b/>
          <w:lang w:eastAsia="zh-CN"/>
        </w:rPr>
      </w:pPr>
      <w:r w:rsidRPr="003856B0">
        <w:rPr>
          <w:b/>
          <w:lang w:eastAsia="zh-CN"/>
        </w:rPr>
        <w:t xml:space="preserve">the condition which triggers the event is remained fixed during the time </w:t>
      </w:r>
      <w:r>
        <w:rPr>
          <w:b/>
          <w:lang w:eastAsia="zh-CN"/>
        </w:rPr>
        <w:t>after UE sen</w:t>
      </w:r>
      <w:r w:rsidR="000926A2">
        <w:rPr>
          <w:b/>
          <w:lang w:eastAsia="zh-CN"/>
        </w:rPr>
        <w:t>d</w:t>
      </w:r>
      <w:r>
        <w:rPr>
          <w:b/>
          <w:lang w:eastAsia="zh-CN"/>
        </w:rPr>
        <w:t xml:space="preserve">s the first uplink transmission and before UE is scheduled with the second uplink transmission for the L1 </w:t>
      </w:r>
      <w:proofErr w:type="gramStart"/>
      <w:r>
        <w:rPr>
          <w:b/>
          <w:lang w:eastAsia="zh-CN"/>
        </w:rPr>
        <w:t>reporting..</w:t>
      </w:r>
      <w:proofErr w:type="gramEnd"/>
    </w:p>
    <w:p w14:paraId="69F35185" w14:textId="77777777" w:rsidR="001E7A0B" w:rsidRPr="00A84684" w:rsidRDefault="001E7A0B" w:rsidP="001E7A0B">
      <w:pPr>
        <w:overflowPunct/>
        <w:autoSpaceDE/>
        <w:autoSpaceDN/>
        <w:adjustRightInd/>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AN4 may further discuss other cases if time allows.</w:t>
      </w:r>
    </w:p>
    <w:p w14:paraId="79AB00A1" w14:textId="77777777" w:rsidR="00451906" w:rsidRDefault="00451906" w:rsidP="00451906">
      <w:pPr>
        <w:overflowPunct/>
        <w:autoSpaceDE/>
        <w:autoSpaceDN/>
        <w:adjustRightInd/>
        <w:jc w:val="both"/>
        <w:textAlignment w:val="auto"/>
        <w:rPr>
          <w:rFonts w:eastAsia="宋体"/>
          <w:b/>
          <w:lang w:eastAsia="zh-CN"/>
        </w:rPr>
      </w:pPr>
      <w:r w:rsidRPr="00294575">
        <w:rPr>
          <w:rFonts w:eastAsia="宋体" w:hint="eastAsia"/>
          <w:b/>
          <w:lang w:eastAsia="zh-CN"/>
        </w:rPr>
        <w:t>P</w:t>
      </w:r>
      <w:r w:rsidRPr="00294575">
        <w:rPr>
          <w:rFonts w:eastAsia="宋体"/>
          <w:b/>
          <w:lang w:eastAsia="zh-CN"/>
        </w:rPr>
        <w:t xml:space="preserve">roposal </w:t>
      </w:r>
      <w:proofErr w:type="gramStart"/>
      <w:r>
        <w:rPr>
          <w:rFonts w:eastAsia="宋体"/>
          <w:b/>
          <w:lang w:eastAsia="zh-CN"/>
        </w:rPr>
        <w:t>2</w:t>
      </w:r>
      <w:r w:rsidRPr="00294575">
        <w:rPr>
          <w:rFonts w:eastAsia="宋体"/>
          <w:b/>
          <w:lang w:eastAsia="zh-CN"/>
        </w:rPr>
        <w:t xml:space="preserve">  </w:t>
      </w:r>
      <w:r>
        <w:rPr>
          <w:rFonts w:eastAsia="宋体"/>
          <w:b/>
          <w:lang w:eastAsia="zh-CN"/>
        </w:rPr>
        <w:t>As</w:t>
      </w:r>
      <w:proofErr w:type="gramEnd"/>
      <w:r>
        <w:rPr>
          <w:rFonts w:eastAsia="宋体"/>
          <w:b/>
          <w:lang w:eastAsia="zh-CN"/>
        </w:rPr>
        <w:t xml:space="preserve"> the first step, RAN4 to discuss the event-triggered L1 reporting requirements based on the following assumptions: </w:t>
      </w:r>
    </w:p>
    <w:p w14:paraId="304413CE" w14:textId="77777777" w:rsidR="00451906" w:rsidRPr="00294575" w:rsidRDefault="00451906" w:rsidP="00451906">
      <w:pPr>
        <w:pStyle w:val="ab"/>
        <w:numPr>
          <w:ilvl w:val="0"/>
          <w:numId w:val="11"/>
        </w:numPr>
        <w:overflowPunct/>
        <w:autoSpaceDE/>
        <w:autoSpaceDN/>
        <w:adjustRightInd/>
        <w:jc w:val="both"/>
        <w:textAlignment w:val="auto"/>
        <w:rPr>
          <w:b/>
          <w:lang w:eastAsia="zh-CN"/>
        </w:rPr>
      </w:pPr>
      <w:r>
        <w:rPr>
          <w:b/>
          <w:lang w:eastAsia="zh-CN"/>
        </w:rPr>
        <w:t>during the time UE performs L1 measurements, n</w:t>
      </w:r>
      <w:r w:rsidRPr="00294575">
        <w:rPr>
          <w:b/>
          <w:lang w:eastAsia="zh-CN"/>
        </w:rPr>
        <w:t xml:space="preserve">o </w:t>
      </w:r>
      <w:r w:rsidRPr="00294575">
        <w:rPr>
          <w:rFonts w:hint="eastAsia"/>
          <w:b/>
          <w:lang w:eastAsia="zh-CN"/>
        </w:rPr>
        <w:t>chan</w:t>
      </w:r>
      <w:r w:rsidRPr="00294575">
        <w:rPr>
          <w:b/>
          <w:lang w:eastAsia="zh-CN"/>
        </w:rPr>
        <w:t>ge on the indicated TCI state</w:t>
      </w:r>
      <w:r>
        <w:rPr>
          <w:b/>
          <w:lang w:eastAsia="zh-CN"/>
        </w:rPr>
        <w:t xml:space="preserve"> of current serving cell</w:t>
      </w:r>
    </w:p>
    <w:p w14:paraId="3EB88E4B" w14:textId="77777777" w:rsidR="00451906" w:rsidRPr="00294575" w:rsidRDefault="00451906" w:rsidP="00451906">
      <w:pPr>
        <w:pStyle w:val="ab"/>
        <w:numPr>
          <w:ilvl w:val="0"/>
          <w:numId w:val="11"/>
        </w:numPr>
        <w:overflowPunct/>
        <w:autoSpaceDE/>
        <w:autoSpaceDN/>
        <w:adjustRightInd/>
        <w:jc w:val="both"/>
        <w:textAlignment w:val="auto"/>
        <w:rPr>
          <w:b/>
          <w:lang w:eastAsia="zh-CN"/>
        </w:rPr>
      </w:pPr>
      <w:r>
        <w:rPr>
          <w:b/>
          <w:lang w:eastAsia="zh-CN"/>
        </w:rPr>
        <w:t>during the time UE performs L1 measurements, n</w:t>
      </w:r>
      <w:r w:rsidRPr="00294575">
        <w:rPr>
          <w:b/>
          <w:lang w:eastAsia="zh-CN"/>
        </w:rPr>
        <w:t>o change on the to-be-measured RS of the new beam.</w:t>
      </w:r>
    </w:p>
    <w:p w14:paraId="49379F86" w14:textId="77777777" w:rsidR="00451906" w:rsidRDefault="00451906" w:rsidP="00451906">
      <w:pPr>
        <w:overflowPunct/>
        <w:autoSpaceDE/>
        <w:autoSpaceDN/>
        <w:adjustRightInd/>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AN4 may further discuss other cases if time allows.</w:t>
      </w:r>
    </w:p>
    <w:p w14:paraId="128C739A" w14:textId="77777777" w:rsidR="003041C3" w:rsidRDefault="003041C3" w:rsidP="003041C3">
      <w:pPr>
        <w:overflowPunct/>
        <w:autoSpaceDE/>
        <w:autoSpaceDN/>
        <w:adjustRightInd/>
        <w:jc w:val="both"/>
        <w:textAlignment w:val="auto"/>
        <w:rPr>
          <w:rFonts w:eastAsia="宋体"/>
          <w:lang w:eastAsia="zh-CN"/>
        </w:rPr>
      </w:pPr>
      <w:r w:rsidRPr="001E192A">
        <w:rPr>
          <w:rFonts w:eastAsia="宋体" w:hint="eastAsia"/>
          <w:b/>
          <w:lang w:eastAsia="zh-CN"/>
        </w:rPr>
        <w:t>P</w:t>
      </w:r>
      <w:r w:rsidRPr="001E192A">
        <w:rPr>
          <w:rFonts w:eastAsia="宋体"/>
          <w:b/>
          <w:lang w:eastAsia="zh-CN"/>
        </w:rPr>
        <w:t xml:space="preserve">roposal </w:t>
      </w:r>
      <w:proofErr w:type="gramStart"/>
      <w:r w:rsidRPr="001E192A">
        <w:rPr>
          <w:rFonts w:eastAsia="宋体"/>
          <w:b/>
          <w:lang w:eastAsia="zh-CN"/>
        </w:rPr>
        <w:t>3  As</w:t>
      </w:r>
      <w:proofErr w:type="gramEnd"/>
      <w:r w:rsidRPr="001E192A">
        <w:rPr>
          <w:rFonts w:eastAsia="宋体"/>
          <w:b/>
          <w:lang w:eastAsia="zh-CN"/>
        </w:rPr>
        <w:t xml:space="preserve"> the first step, R</w:t>
      </w:r>
      <w:r>
        <w:rPr>
          <w:rFonts w:eastAsia="宋体"/>
          <w:b/>
          <w:lang w:eastAsia="zh-CN"/>
        </w:rPr>
        <w:t>AN4 to discuss the event-triggered L1 reporting requirements based on the following assumptions (Alt-1 in RAN1 LS R4-2500009):</w:t>
      </w:r>
    </w:p>
    <w:p w14:paraId="313B9C18" w14:textId="77777777" w:rsidR="003041C3" w:rsidRPr="00294575" w:rsidRDefault="003041C3" w:rsidP="003041C3">
      <w:pPr>
        <w:pStyle w:val="ab"/>
        <w:numPr>
          <w:ilvl w:val="0"/>
          <w:numId w:val="11"/>
        </w:numPr>
        <w:overflowPunct/>
        <w:autoSpaceDE/>
        <w:autoSpaceDN/>
        <w:adjustRightInd/>
        <w:jc w:val="both"/>
        <w:textAlignment w:val="auto"/>
        <w:rPr>
          <w:b/>
          <w:lang w:eastAsia="zh-CN"/>
        </w:rPr>
      </w:pPr>
      <w:r w:rsidRPr="00692F83">
        <w:rPr>
          <w:b/>
          <w:lang w:eastAsia="zh-CN"/>
        </w:rPr>
        <w:t>The periodicity of the current beam RS should be the same as that of the new beam RS(s)</w:t>
      </w:r>
      <w:r>
        <w:rPr>
          <w:b/>
          <w:lang w:eastAsia="zh-CN"/>
        </w:rPr>
        <w:t xml:space="preserve"> </w:t>
      </w:r>
    </w:p>
    <w:p w14:paraId="56E0184D" w14:textId="77777777" w:rsidR="003041C3" w:rsidRDefault="003041C3" w:rsidP="003041C3">
      <w:pPr>
        <w:overflowPunct/>
        <w:autoSpaceDE/>
        <w:autoSpaceDN/>
        <w:adjustRightInd/>
        <w:jc w:val="both"/>
        <w:textAlignment w:val="auto"/>
        <w:rPr>
          <w:rFonts w:eastAsiaTheme="minorEastAsia"/>
          <w:b/>
          <w:lang w:eastAsia="zh-CN"/>
        </w:rPr>
      </w:pPr>
      <w:r>
        <w:rPr>
          <w:rFonts w:eastAsiaTheme="minorEastAsia" w:hint="eastAsia"/>
          <w:b/>
          <w:lang w:eastAsia="zh-CN"/>
        </w:rPr>
        <w:t>R</w:t>
      </w:r>
      <w:r>
        <w:rPr>
          <w:rFonts w:eastAsiaTheme="minorEastAsia"/>
          <w:b/>
          <w:lang w:eastAsia="zh-CN"/>
        </w:rPr>
        <w:t xml:space="preserve">AN4 may further discuss RRM requirements for Alt-2 and the potential restrictions to the requirement applicability if time allows, </w:t>
      </w:r>
      <w:r>
        <w:rPr>
          <w:rFonts w:eastAsiaTheme="minorEastAsia" w:hint="eastAsia"/>
          <w:b/>
          <w:lang w:eastAsia="zh-CN"/>
        </w:rPr>
        <w:t>ba</w:t>
      </w:r>
      <w:r>
        <w:rPr>
          <w:rFonts w:eastAsiaTheme="minorEastAsia"/>
          <w:b/>
          <w:lang w:eastAsia="zh-CN"/>
        </w:rPr>
        <w:t>sed on RAN1 further agreements.</w:t>
      </w:r>
    </w:p>
    <w:p w14:paraId="5961001D" w14:textId="77777777" w:rsidR="002A696A" w:rsidRPr="003041C3"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08A7BF73" w14:textId="069A8BC3" w:rsidR="003F25D4" w:rsidRDefault="003F25D4" w:rsidP="003F25D4">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1</w:t>
      </w:r>
      <w:proofErr w:type="gramStart"/>
      <w:r>
        <w:rPr>
          <w:rFonts w:eastAsia="宋体"/>
          <w:lang w:eastAsia="zh-CN"/>
        </w:rPr>
        <w:t xml:space="preserve">]  </w:t>
      </w:r>
      <w:r w:rsidR="006A7095" w:rsidRPr="006A7095">
        <w:rPr>
          <w:rFonts w:eastAsia="宋体"/>
          <w:lang w:eastAsia="zh-CN"/>
        </w:rPr>
        <w:t>R</w:t>
      </w:r>
      <w:proofErr w:type="gramEnd"/>
      <w:r w:rsidR="006A7095" w:rsidRPr="006A7095">
        <w:rPr>
          <w:rFonts w:eastAsia="宋体"/>
          <w:lang w:eastAsia="zh-CN"/>
        </w:rPr>
        <w:t>4-24</w:t>
      </w:r>
      <w:r w:rsidR="00DD6ECA">
        <w:rPr>
          <w:rFonts w:eastAsia="宋体"/>
          <w:lang w:eastAsia="zh-CN"/>
        </w:rPr>
        <w:t>20096</w:t>
      </w:r>
      <w:r>
        <w:rPr>
          <w:rFonts w:eastAsia="宋体"/>
          <w:lang w:eastAsia="zh-CN"/>
        </w:rPr>
        <w:t xml:space="preserve">  </w:t>
      </w:r>
      <w:r w:rsidR="00FE218D" w:rsidRPr="00FE218D">
        <w:rPr>
          <w:rFonts w:eastAsia="宋体"/>
          <w:lang w:eastAsia="zh-CN"/>
        </w:rPr>
        <w:t>WF on RRM requirements for NR_MIMO_Ph5_Part1</w:t>
      </w:r>
      <w:r>
        <w:rPr>
          <w:rFonts w:eastAsia="宋体"/>
          <w:lang w:eastAsia="zh-CN"/>
        </w:rPr>
        <w:t>, Samsung.  RAN4 #11</w:t>
      </w:r>
      <w:r w:rsidR="004B26B0">
        <w:rPr>
          <w:rFonts w:eastAsia="宋体"/>
          <w:lang w:eastAsia="zh-CN"/>
        </w:rPr>
        <w:t>4</w:t>
      </w:r>
    </w:p>
    <w:p w14:paraId="6C98234D" w14:textId="37D13057" w:rsidR="004B26B0" w:rsidRDefault="004B26B0" w:rsidP="004B26B0">
      <w:pPr>
        <w:overflowPunct/>
        <w:autoSpaceDE/>
        <w:autoSpaceDN/>
        <w:adjustRightInd/>
        <w:spacing w:after="0"/>
        <w:textAlignment w:val="auto"/>
        <w:rPr>
          <w:rFonts w:eastAsia="宋体"/>
          <w:lang w:eastAsia="zh-CN"/>
        </w:rPr>
      </w:pPr>
      <w:r>
        <w:rPr>
          <w:rFonts w:eastAsia="宋体" w:hint="eastAsia"/>
          <w:lang w:eastAsia="zh-CN"/>
        </w:rPr>
        <w:t>[</w:t>
      </w:r>
      <w:r w:rsidR="000C7EB3">
        <w:rPr>
          <w:rFonts w:eastAsia="宋体"/>
          <w:lang w:eastAsia="zh-CN"/>
        </w:rPr>
        <w:t>2</w:t>
      </w:r>
      <w:r>
        <w:rPr>
          <w:rFonts w:eastAsia="宋体"/>
          <w:lang w:eastAsia="zh-CN"/>
        </w:rPr>
        <w:t xml:space="preserve">]  </w:t>
      </w:r>
      <w:r w:rsidRPr="006A7095">
        <w:rPr>
          <w:rFonts w:eastAsia="宋体"/>
          <w:lang w:eastAsia="zh-CN"/>
        </w:rPr>
        <w:t>R4-2</w:t>
      </w:r>
      <w:r w:rsidR="00C06242">
        <w:rPr>
          <w:rFonts w:eastAsia="宋体"/>
          <w:lang w:eastAsia="zh-CN"/>
        </w:rPr>
        <w:t>500009</w:t>
      </w:r>
      <w:r>
        <w:rPr>
          <w:rFonts w:eastAsia="宋体"/>
          <w:lang w:eastAsia="zh-CN"/>
        </w:rPr>
        <w:t xml:space="preserve">  </w:t>
      </w:r>
      <w:r w:rsidR="007D4903" w:rsidRPr="007D4903">
        <w:rPr>
          <w:rFonts w:eastAsia="宋体"/>
          <w:lang w:eastAsia="zh-CN"/>
        </w:rPr>
        <w:t>LS to RAN4 on event-instance evaluation periodicity for UE-initiated/event-driven beam management</w:t>
      </w:r>
      <w:r>
        <w:rPr>
          <w:rFonts w:eastAsia="宋体"/>
          <w:lang w:eastAsia="zh-CN"/>
        </w:rPr>
        <w:t xml:space="preserve">, </w:t>
      </w:r>
      <w:r w:rsidR="007D4903">
        <w:rPr>
          <w:rFonts w:eastAsia="宋体"/>
          <w:lang w:eastAsia="zh-CN"/>
        </w:rPr>
        <w:t>ZTE</w:t>
      </w:r>
      <w:r>
        <w:rPr>
          <w:rFonts w:eastAsia="宋体"/>
          <w:lang w:eastAsia="zh-CN"/>
        </w:rPr>
        <w:t>.  RAN4 #114</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7E6AD" w14:textId="77777777" w:rsidR="00105CDC" w:rsidRDefault="00105CDC" w:rsidP="002A1D39">
      <w:pPr>
        <w:spacing w:after="0"/>
      </w:pPr>
      <w:r>
        <w:separator/>
      </w:r>
    </w:p>
  </w:endnote>
  <w:endnote w:type="continuationSeparator" w:id="0">
    <w:p w14:paraId="25D4267F" w14:textId="77777777" w:rsidR="00105CDC" w:rsidRDefault="00105CD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270BF" w14:textId="77777777" w:rsidR="00105CDC" w:rsidRDefault="00105CDC" w:rsidP="002A1D39">
      <w:pPr>
        <w:spacing w:after="0"/>
      </w:pPr>
      <w:r>
        <w:separator/>
      </w:r>
    </w:p>
  </w:footnote>
  <w:footnote w:type="continuationSeparator" w:id="0">
    <w:p w14:paraId="149833E7" w14:textId="77777777" w:rsidR="00105CDC" w:rsidRDefault="00105CDC"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4"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1D22CC"/>
    <w:multiLevelType w:val="hybridMultilevel"/>
    <w:tmpl w:val="A1C8DFD8"/>
    <w:lvl w:ilvl="0" w:tplc="507632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0"/>
  </w:num>
  <w:num w:numId="3">
    <w:abstractNumId w:val="3"/>
  </w:num>
  <w:num w:numId="4">
    <w:abstractNumId w:val="8"/>
  </w:num>
  <w:num w:numId="5">
    <w:abstractNumId w:val="7"/>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9"/>
  </w:num>
  <w:num w:numId="8">
    <w:abstractNumId w:val="5"/>
  </w:num>
  <w:num w:numId="9">
    <w:abstractNumId w:val="2"/>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4AB8"/>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D74"/>
    <w:rsid w:val="00034E70"/>
    <w:rsid w:val="00035FB6"/>
    <w:rsid w:val="000360EB"/>
    <w:rsid w:val="000365F4"/>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9EE"/>
    <w:rsid w:val="00053AF0"/>
    <w:rsid w:val="00053AF5"/>
    <w:rsid w:val="00053F32"/>
    <w:rsid w:val="000540A6"/>
    <w:rsid w:val="00054564"/>
    <w:rsid w:val="00054F14"/>
    <w:rsid w:val="000558FF"/>
    <w:rsid w:val="00056870"/>
    <w:rsid w:val="00056AA9"/>
    <w:rsid w:val="00056D90"/>
    <w:rsid w:val="00057284"/>
    <w:rsid w:val="000573CC"/>
    <w:rsid w:val="00057E24"/>
    <w:rsid w:val="00057F56"/>
    <w:rsid w:val="0006113D"/>
    <w:rsid w:val="00062129"/>
    <w:rsid w:val="000622C6"/>
    <w:rsid w:val="0006367B"/>
    <w:rsid w:val="00063A45"/>
    <w:rsid w:val="000644AF"/>
    <w:rsid w:val="000646B0"/>
    <w:rsid w:val="00064A6A"/>
    <w:rsid w:val="00064CE4"/>
    <w:rsid w:val="000650B1"/>
    <w:rsid w:val="00065214"/>
    <w:rsid w:val="00065325"/>
    <w:rsid w:val="0006578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10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6A2"/>
    <w:rsid w:val="00092EAF"/>
    <w:rsid w:val="00092F04"/>
    <w:rsid w:val="000930A0"/>
    <w:rsid w:val="000931F8"/>
    <w:rsid w:val="000935CC"/>
    <w:rsid w:val="000937A0"/>
    <w:rsid w:val="000944F9"/>
    <w:rsid w:val="00094FC1"/>
    <w:rsid w:val="000952CC"/>
    <w:rsid w:val="0009533B"/>
    <w:rsid w:val="000963F5"/>
    <w:rsid w:val="000963FE"/>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EB3"/>
    <w:rsid w:val="000C7FA8"/>
    <w:rsid w:val="000D0178"/>
    <w:rsid w:val="000D01DB"/>
    <w:rsid w:val="000D06B3"/>
    <w:rsid w:val="000D0803"/>
    <w:rsid w:val="000D0D6E"/>
    <w:rsid w:val="000D0F02"/>
    <w:rsid w:val="000D1153"/>
    <w:rsid w:val="000D14C8"/>
    <w:rsid w:val="000D1817"/>
    <w:rsid w:val="000D1C53"/>
    <w:rsid w:val="000D208D"/>
    <w:rsid w:val="000D251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C6A"/>
    <w:rsid w:val="000F4DA7"/>
    <w:rsid w:val="000F5017"/>
    <w:rsid w:val="000F5381"/>
    <w:rsid w:val="000F57B1"/>
    <w:rsid w:val="000F5A95"/>
    <w:rsid w:val="000F5AA9"/>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5CDC"/>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4F3"/>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2A"/>
    <w:rsid w:val="001E19C7"/>
    <w:rsid w:val="001E1C77"/>
    <w:rsid w:val="001E1E4E"/>
    <w:rsid w:val="001E1F16"/>
    <w:rsid w:val="001E20B5"/>
    <w:rsid w:val="001E21BB"/>
    <w:rsid w:val="001E2561"/>
    <w:rsid w:val="001E271B"/>
    <w:rsid w:val="001E332D"/>
    <w:rsid w:val="001E33F8"/>
    <w:rsid w:val="001E3E51"/>
    <w:rsid w:val="001E4FC3"/>
    <w:rsid w:val="001E5C19"/>
    <w:rsid w:val="001E67A0"/>
    <w:rsid w:val="001E78D3"/>
    <w:rsid w:val="001E7A0B"/>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C35"/>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568"/>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448"/>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10C"/>
    <w:rsid w:val="00273433"/>
    <w:rsid w:val="0027360A"/>
    <w:rsid w:val="00273C6E"/>
    <w:rsid w:val="00273E0C"/>
    <w:rsid w:val="002754B4"/>
    <w:rsid w:val="00275D5F"/>
    <w:rsid w:val="00275F0E"/>
    <w:rsid w:val="00275F20"/>
    <w:rsid w:val="00275FC0"/>
    <w:rsid w:val="0027655F"/>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575"/>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2D9F"/>
    <w:rsid w:val="002B30AD"/>
    <w:rsid w:val="002B35CD"/>
    <w:rsid w:val="002B3B3A"/>
    <w:rsid w:val="002B3ED7"/>
    <w:rsid w:val="002B41FD"/>
    <w:rsid w:val="002B436F"/>
    <w:rsid w:val="002B47B0"/>
    <w:rsid w:val="002B4B1A"/>
    <w:rsid w:val="002B51B8"/>
    <w:rsid w:val="002B54D7"/>
    <w:rsid w:val="002B6533"/>
    <w:rsid w:val="002B6966"/>
    <w:rsid w:val="002B79B1"/>
    <w:rsid w:val="002B7A31"/>
    <w:rsid w:val="002B7B7A"/>
    <w:rsid w:val="002B7C7B"/>
    <w:rsid w:val="002C00A0"/>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5DC"/>
    <w:rsid w:val="0030386B"/>
    <w:rsid w:val="00303E48"/>
    <w:rsid w:val="003041C3"/>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70"/>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608"/>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2CF"/>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2744"/>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6B0"/>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329F"/>
    <w:rsid w:val="003A44BE"/>
    <w:rsid w:val="003A49D0"/>
    <w:rsid w:val="003A51BE"/>
    <w:rsid w:val="003A5325"/>
    <w:rsid w:val="003A60DE"/>
    <w:rsid w:val="003A6D45"/>
    <w:rsid w:val="003A71CE"/>
    <w:rsid w:val="003A7460"/>
    <w:rsid w:val="003A75FF"/>
    <w:rsid w:val="003A7A69"/>
    <w:rsid w:val="003B011C"/>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292"/>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4891"/>
    <w:rsid w:val="003D57C5"/>
    <w:rsid w:val="003D58D6"/>
    <w:rsid w:val="003D61ED"/>
    <w:rsid w:val="003D63A7"/>
    <w:rsid w:val="003D6C84"/>
    <w:rsid w:val="003D7C6D"/>
    <w:rsid w:val="003D7D0D"/>
    <w:rsid w:val="003E02C3"/>
    <w:rsid w:val="003E15DA"/>
    <w:rsid w:val="003E16F9"/>
    <w:rsid w:val="003E1975"/>
    <w:rsid w:val="003E22FA"/>
    <w:rsid w:val="003E2724"/>
    <w:rsid w:val="003E2D3F"/>
    <w:rsid w:val="003E3873"/>
    <w:rsid w:val="003E3F98"/>
    <w:rsid w:val="003E3FAA"/>
    <w:rsid w:val="003E4326"/>
    <w:rsid w:val="003E440B"/>
    <w:rsid w:val="003E5666"/>
    <w:rsid w:val="003E5BAD"/>
    <w:rsid w:val="003E5CE1"/>
    <w:rsid w:val="003E6146"/>
    <w:rsid w:val="003E67A9"/>
    <w:rsid w:val="003E6AB4"/>
    <w:rsid w:val="003E6B4C"/>
    <w:rsid w:val="003E6C4E"/>
    <w:rsid w:val="003E6CC5"/>
    <w:rsid w:val="003E6D34"/>
    <w:rsid w:val="003E726F"/>
    <w:rsid w:val="003E730C"/>
    <w:rsid w:val="003E742C"/>
    <w:rsid w:val="003E7F98"/>
    <w:rsid w:val="003F03CF"/>
    <w:rsid w:val="003F077B"/>
    <w:rsid w:val="003F08F7"/>
    <w:rsid w:val="003F09A3"/>
    <w:rsid w:val="003F19A6"/>
    <w:rsid w:val="003F1ADA"/>
    <w:rsid w:val="003F1BAD"/>
    <w:rsid w:val="003F21F2"/>
    <w:rsid w:val="003F25D4"/>
    <w:rsid w:val="003F2630"/>
    <w:rsid w:val="003F2AD8"/>
    <w:rsid w:val="003F2CE5"/>
    <w:rsid w:val="003F30B1"/>
    <w:rsid w:val="003F30B8"/>
    <w:rsid w:val="003F37FF"/>
    <w:rsid w:val="003F3B99"/>
    <w:rsid w:val="003F419A"/>
    <w:rsid w:val="003F4B1B"/>
    <w:rsid w:val="003F4D65"/>
    <w:rsid w:val="003F5135"/>
    <w:rsid w:val="003F5B8B"/>
    <w:rsid w:val="003F5B96"/>
    <w:rsid w:val="003F5DFA"/>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906"/>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97D83"/>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26B0"/>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24D"/>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A87"/>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3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3B2"/>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97AB3"/>
    <w:rsid w:val="005A1D11"/>
    <w:rsid w:val="005A2146"/>
    <w:rsid w:val="005A2FD6"/>
    <w:rsid w:val="005A3066"/>
    <w:rsid w:val="005A3303"/>
    <w:rsid w:val="005A33FB"/>
    <w:rsid w:val="005A3800"/>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0E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B7DF1"/>
    <w:rsid w:val="005C0DA8"/>
    <w:rsid w:val="005C0FEA"/>
    <w:rsid w:val="005C192B"/>
    <w:rsid w:val="005C1C2F"/>
    <w:rsid w:val="005C23B8"/>
    <w:rsid w:val="005C2773"/>
    <w:rsid w:val="005C28B0"/>
    <w:rsid w:val="005C29DC"/>
    <w:rsid w:val="005C3305"/>
    <w:rsid w:val="005C3C37"/>
    <w:rsid w:val="005C42DB"/>
    <w:rsid w:val="005C45B7"/>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19F"/>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858"/>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563"/>
    <w:rsid w:val="006047C6"/>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7A2"/>
    <w:rsid w:val="00633EB9"/>
    <w:rsid w:val="00634391"/>
    <w:rsid w:val="0063455C"/>
    <w:rsid w:val="00635023"/>
    <w:rsid w:val="00635150"/>
    <w:rsid w:val="006356AB"/>
    <w:rsid w:val="00635794"/>
    <w:rsid w:val="00635CD2"/>
    <w:rsid w:val="00635E5A"/>
    <w:rsid w:val="0063609A"/>
    <w:rsid w:val="0063626D"/>
    <w:rsid w:val="00636A57"/>
    <w:rsid w:val="006373E9"/>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47F7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C4C"/>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3"/>
    <w:rsid w:val="00692F8E"/>
    <w:rsid w:val="00693399"/>
    <w:rsid w:val="006933F7"/>
    <w:rsid w:val="00693EDE"/>
    <w:rsid w:val="0069419D"/>
    <w:rsid w:val="006947B6"/>
    <w:rsid w:val="006951A7"/>
    <w:rsid w:val="00695713"/>
    <w:rsid w:val="006959AE"/>
    <w:rsid w:val="00695E1B"/>
    <w:rsid w:val="00695F74"/>
    <w:rsid w:val="0069656F"/>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29E"/>
    <w:rsid w:val="006A55C7"/>
    <w:rsid w:val="006A5873"/>
    <w:rsid w:val="006A6114"/>
    <w:rsid w:val="006A621B"/>
    <w:rsid w:val="006A6461"/>
    <w:rsid w:val="006A6529"/>
    <w:rsid w:val="006A6736"/>
    <w:rsid w:val="006A7095"/>
    <w:rsid w:val="006A735A"/>
    <w:rsid w:val="006A73A0"/>
    <w:rsid w:val="006A7694"/>
    <w:rsid w:val="006A786E"/>
    <w:rsid w:val="006A78E3"/>
    <w:rsid w:val="006A7DC2"/>
    <w:rsid w:val="006B035B"/>
    <w:rsid w:val="006B04D7"/>
    <w:rsid w:val="006B0640"/>
    <w:rsid w:val="006B065F"/>
    <w:rsid w:val="006B0772"/>
    <w:rsid w:val="006B092C"/>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54"/>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553"/>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650"/>
    <w:rsid w:val="006F38FF"/>
    <w:rsid w:val="006F49A1"/>
    <w:rsid w:val="006F5516"/>
    <w:rsid w:val="006F5B1A"/>
    <w:rsid w:val="006F5C24"/>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779"/>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0A87"/>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2225"/>
    <w:rsid w:val="007637E2"/>
    <w:rsid w:val="0076432A"/>
    <w:rsid w:val="00764377"/>
    <w:rsid w:val="00764730"/>
    <w:rsid w:val="00764E8C"/>
    <w:rsid w:val="00764F31"/>
    <w:rsid w:val="00765351"/>
    <w:rsid w:val="007657BA"/>
    <w:rsid w:val="00766DAF"/>
    <w:rsid w:val="0076734E"/>
    <w:rsid w:val="0077013B"/>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64F"/>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8B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8DF"/>
    <w:rsid w:val="007D2FA7"/>
    <w:rsid w:val="007D30CD"/>
    <w:rsid w:val="007D33ED"/>
    <w:rsid w:val="007D3E80"/>
    <w:rsid w:val="007D40FC"/>
    <w:rsid w:val="007D4352"/>
    <w:rsid w:val="007D4903"/>
    <w:rsid w:val="007D4EDD"/>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1562"/>
    <w:rsid w:val="007F23B2"/>
    <w:rsid w:val="007F2488"/>
    <w:rsid w:val="007F2C56"/>
    <w:rsid w:val="007F2CAA"/>
    <w:rsid w:val="007F39B0"/>
    <w:rsid w:val="007F3A0C"/>
    <w:rsid w:val="007F3AE8"/>
    <w:rsid w:val="007F3CD7"/>
    <w:rsid w:val="007F3D58"/>
    <w:rsid w:val="007F4BFE"/>
    <w:rsid w:val="007F4EE0"/>
    <w:rsid w:val="007F50D3"/>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0BCF"/>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64D"/>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26B"/>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6B3"/>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6484"/>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A6E"/>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1EBB"/>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618"/>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6E21"/>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8A8"/>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463"/>
    <w:rsid w:val="00960698"/>
    <w:rsid w:val="0096070C"/>
    <w:rsid w:val="00961290"/>
    <w:rsid w:val="00961519"/>
    <w:rsid w:val="009615F6"/>
    <w:rsid w:val="00961C27"/>
    <w:rsid w:val="00962D09"/>
    <w:rsid w:val="009633AB"/>
    <w:rsid w:val="00963708"/>
    <w:rsid w:val="0096395E"/>
    <w:rsid w:val="00963B21"/>
    <w:rsid w:val="00964C98"/>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D7E90"/>
    <w:rsid w:val="009E00D0"/>
    <w:rsid w:val="009E057A"/>
    <w:rsid w:val="009E14E9"/>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6E3"/>
    <w:rsid w:val="009E6710"/>
    <w:rsid w:val="009E6F45"/>
    <w:rsid w:val="009E70F0"/>
    <w:rsid w:val="009E71EA"/>
    <w:rsid w:val="009E74EF"/>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AAA"/>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1CD"/>
    <w:rsid w:val="00A35226"/>
    <w:rsid w:val="00A35294"/>
    <w:rsid w:val="00A35472"/>
    <w:rsid w:val="00A35C9A"/>
    <w:rsid w:val="00A35D78"/>
    <w:rsid w:val="00A35E21"/>
    <w:rsid w:val="00A35F12"/>
    <w:rsid w:val="00A360B8"/>
    <w:rsid w:val="00A36BFA"/>
    <w:rsid w:val="00A36DCB"/>
    <w:rsid w:val="00A378EA"/>
    <w:rsid w:val="00A3790D"/>
    <w:rsid w:val="00A40773"/>
    <w:rsid w:val="00A40E7D"/>
    <w:rsid w:val="00A429F7"/>
    <w:rsid w:val="00A42B13"/>
    <w:rsid w:val="00A43352"/>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7AF"/>
    <w:rsid w:val="00A668C5"/>
    <w:rsid w:val="00A66991"/>
    <w:rsid w:val="00A66EA0"/>
    <w:rsid w:val="00A67CB7"/>
    <w:rsid w:val="00A67CF8"/>
    <w:rsid w:val="00A67D97"/>
    <w:rsid w:val="00A70AA5"/>
    <w:rsid w:val="00A70B3F"/>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2D0"/>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684"/>
    <w:rsid w:val="00A84C02"/>
    <w:rsid w:val="00A85F2B"/>
    <w:rsid w:val="00A8615A"/>
    <w:rsid w:val="00A862B7"/>
    <w:rsid w:val="00A865DB"/>
    <w:rsid w:val="00A867DA"/>
    <w:rsid w:val="00A8739C"/>
    <w:rsid w:val="00A87911"/>
    <w:rsid w:val="00A903E7"/>
    <w:rsid w:val="00A9086D"/>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0E0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91D"/>
    <w:rsid w:val="00B13A41"/>
    <w:rsid w:val="00B14161"/>
    <w:rsid w:val="00B144F7"/>
    <w:rsid w:val="00B14A1C"/>
    <w:rsid w:val="00B15FA5"/>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1EF"/>
    <w:rsid w:val="00B25814"/>
    <w:rsid w:val="00B258DC"/>
    <w:rsid w:val="00B25E62"/>
    <w:rsid w:val="00B264EA"/>
    <w:rsid w:val="00B26986"/>
    <w:rsid w:val="00B26B7F"/>
    <w:rsid w:val="00B26C47"/>
    <w:rsid w:val="00B27AFE"/>
    <w:rsid w:val="00B27FA9"/>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896"/>
    <w:rsid w:val="00B44A14"/>
    <w:rsid w:val="00B45B85"/>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B93"/>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0"/>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3C7F"/>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0FDD"/>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712"/>
    <w:rsid w:val="00BF1186"/>
    <w:rsid w:val="00BF2484"/>
    <w:rsid w:val="00BF3140"/>
    <w:rsid w:val="00BF42EB"/>
    <w:rsid w:val="00BF4973"/>
    <w:rsid w:val="00BF51C0"/>
    <w:rsid w:val="00BF53EF"/>
    <w:rsid w:val="00BF55CD"/>
    <w:rsid w:val="00BF567D"/>
    <w:rsid w:val="00BF6756"/>
    <w:rsid w:val="00BF68F6"/>
    <w:rsid w:val="00BF6BA6"/>
    <w:rsid w:val="00BF7C82"/>
    <w:rsid w:val="00C0041E"/>
    <w:rsid w:val="00C0043B"/>
    <w:rsid w:val="00C0164F"/>
    <w:rsid w:val="00C01827"/>
    <w:rsid w:val="00C02C0C"/>
    <w:rsid w:val="00C03B4C"/>
    <w:rsid w:val="00C044FC"/>
    <w:rsid w:val="00C04E68"/>
    <w:rsid w:val="00C04EA8"/>
    <w:rsid w:val="00C054CE"/>
    <w:rsid w:val="00C06229"/>
    <w:rsid w:val="00C06242"/>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5A75"/>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EF1"/>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129"/>
    <w:rsid w:val="00C93517"/>
    <w:rsid w:val="00C9365C"/>
    <w:rsid w:val="00C93815"/>
    <w:rsid w:val="00C939FD"/>
    <w:rsid w:val="00C946CB"/>
    <w:rsid w:val="00C94896"/>
    <w:rsid w:val="00C95A62"/>
    <w:rsid w:val="00C95C21"/>
    <w:rsid w:val="00C95C80"/>
    <w:rsid w:val="00C96518"/>
    <w:rsid w:val="00CA023A"/>
    <w:rsid w:val="00CA0566"/>
    <w:rsid w:val="00CA1524"/>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C3B"/>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698B"/>
    <w:rsid w:val="00CC758D"/>
    <w:rsid w:val="00CC7685"/>
    <w:rsid w:val="00CC76EC"/>
    <w:rsid w:val="00CC7938"/>
    <w:rsid w:val="00CC7B97"/>
    <w:rsid w:val="00CC7F1D"/>
    <w:rsid w:val="00CD00CE"/>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2E9"/>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7B2"/>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9F5"/>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E5D"/>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5DE"/>
    <w:rsid w:val="00DA574F"/>
    <w:rsid w:val="00DA5A4C"/>
    <w:rsid w:val="00DA61B6"/>
    <w:rsid w:val="00DA6212"/>
    <w:rsid w:val="00DA642B"/>
    <w:rsid w:val="00DA6634"/>
    <w:rsid w:val="00DA67F1"/>
    <w:rsid w:val="00DA69AA"/>
    <w:rsid w:val="00DA71A6"/>
    <w:rsid w:val="00DA7EB3"/>
    <w:rsid w:val="00DB0492"/>
    <w:rsid w:val="00DB187F"/>
    <w:rsid w:val="00DB22D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C7DA6"/>
    <w:rsid w:val="00DD0257"/>
    <w:rsid w:val="00DD05AB"/>
    <w:rsid w:val="00DD0944"/>
    <w:rsid w:val="00DD0F9D"/>
    <w:rsid w:val="00DD158F"/>
    <w:rsid w:val="00DD18F6"/>
    <w:rsid w:val="00DD1ACA"/>
    <w:rsid w:val="00DD2832"/>
    <w:rsid w:val="00DD2B77"/>
    <w:rsid w:val="00DD2C65"/>
    <w:rsid w:val="00DD32B1"/>
    <w:rsid w:val="00DD4136"/>
    <w:rsid w:val="00DD559E"/>
    <w:rsid w:val="00DD6ECA"/>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60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3E8B"/>
    <w:rsid w:val="00E24225"/>
    <w:rsid w:val="00E2428D"/>
    <w:rsid w:val="00E24B37"/>
    <w:rsid w:val="00E24B43"/>
    <w:rsid w:val="00E24C81"/>
    <w:rsid w:val="00E24EE6"/>
    <w:rsid w:val="00E25282"/>
    <w:rsid w:val="00E25321"/>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0AE"/>
    <w:rsid w:val="00E45980"/>
    <w:rsid w:val="00E46B1A"/>
    <w:rsid w:val="00E470A3"/>
    <w:rsid w:val="00E47722"/>
    <w:rsid w:val="00E50201"/>
    <w:rsid w:val="00E50C6A"/>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A1D"/>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9C6"/>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1B5"/>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5DF2"/>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B7E98"/>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33"/>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02E8"/>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90"/>
    <w:rsid w:val="00F30BCC"/>
    <w:rsid w:val="00F311EA"/>
    <w:rsid w:val="00F31F7F"/>
    <w:rsid w:val="00F324FA"/>
    <w:rsid w:val="00F3275C"/>
    <w:rsid w:val="00F33354"/>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575"/>
    <w:rsid w:val="00F44667"/>
    <w:rsid w:val="00F44D75"/>
    <w:rsid w:val="00F44DDA"/>
    <w:rsid w:val="00F44F2A"/>
    <w:rsid w:val="00F451F6"/>
    <w:rsid w:val="00F458DF"/>
    <w:rsid w:val="00F45BD9"/>
    <w:rsid w:val="00F466A6"/>
    <w:rsid w:val="00F466EE"/>
    <w:rsid w:val="00F46788"/>
    <w:rsid w:val="00F46AD1"/>
    <w:rsid w:val="00F470B2"/>
    <w:rsid w:val="00F4738F"/>
    <w:rsid w:val="00F47FC6"/>
    <w:rsid w:val="00F503C2"/>
    <w:rsid w:val="00F504EC"/>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55E"/>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244"/>
    <w:rsid w:val="00F933E6"/>
    <w:rsid w:val="00F9371C"/>
    <w:rsid w:val="00F94B08"/>
    <w:rsid w:val="00F94E1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34"/>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2EB"/>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18D"/>
    <w:rsid w:val="00FE2563"/>
    <w:rsid w:val="00FE27DD"/>
    <w:rsid w:val="00FE2FF0"/>
    <w:rsid w:val="00FE36EA"/>
    <w:rsid w:val="00FE3ADB"/>
    <w:rsid w:val="00FE3F59"/>
    <w:rsid w:val="00FE4DBA"/>
    <w:rsid w:val="00FE567E"/>
    <w:rsid w:val="00FE6466"/>
    <w:rsid w:val="00FE669B"/>
    <w:rsid w:val="00FE681C"/>
    <w:rsid w:val="00FE6855"/>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D567745-20A1-4657-A4DF-B49A85D42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3755</TotalTime>
  <Pages>3</Pages>
  <Words>1450</Words>
  <Characters>8270</Characters>
  <Application>Microsoft Office Word</Application>
  <DocSecurity>0</DocSecurity>
  <Lines>68</Lines>
  <Paragraphs>19</Paragraphs>
  <ScaleCrop>false</ScaleCrop>
  <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4195</cp:revision>
  <dcterms:created xsi:type="dcterms:W3CDTF">2022-08-08T02:36:00Z</dcterms:created>
  <dcterms:modified xsi:type="dcterms:W3CDTF">2025-02-07T14:59:00Z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